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6" w:rsidRPr="002E764D" w:rsidRDefault="00BA7886" w:rsidP="002E764D">
      <w:pPr>
        <w:spacing w:after="0" w:line="240" w:lineRule="auto"/>
        <w:ind w:left="-567"/>
        <w:jc w:val="center"/>
        <w:rPr>
          <w:noProof/>
          <w:lang w:val="ro-RO" w:eastAsia="ro-RO"/>
        </w:rPr>
      </w:pPr>
      <w:r w:rsidRPr="00BA7886">
        <w:rPr>
          <w:rFonts w:ascii="Arial" w:hAnsi="Arial" w:cs="Arial"/>
          <w:b/>
          <w:bCs/>
          <w:color w:val="1F497D"/>
          <w:sz w:val="48"/>
          <w:szCs w:val="48"/>
        </w:rPr>
        <w:t>Workshop: Current and future applications of non-invasive and invasive BCIs</w:t>
      </w:r>
    </w:p>
    <w:p w:rsidR="00B77CB2" w:rsidRDefault="008D3F4D" w:rsidP="008C34F7">
      <w:pPr>
        <w:spacing w:after="0" w:line="240" w:lineRule="auto"/>
        <w:ind w:left="-567"/>
        <w:jc w:val="both"/>
        <w:rPr>
          <w:rFonts w:ascii="Arial" w:eastAsia="Times New Roman" w:hAnsi="Arial" w:cs="Arial"/>
          <w:color w:val="3F3F3F"/>
          <w:sz w:val="20"/>
          <w:szCs w:val="20"/>
          <w:lang w:val="en-US" w:eastAsia="de-AT"/>
        </w:rPr>
      </w:pPr>
      <w:r>
        <w:rPr>
          <w:noProof/>
          <w:color w:val="1F497D" w:themeColor="text2"/>
          <w:sz w:val="28"/>
          <w:szCs w:val="28"/>
          <w:lang w:val="ro-RO" w:eastAsia="ro-R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5715</wp:posOffset>
            </wp:positionV>
            <wp:extent cx="3209925" cy="7524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886" w:rsidRPr="00905685" w:rsidRDefault="008D0D06" w:rsidP="00E20FA8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de-AT"/>
        </w:rPr>
      </w:pPr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“</w:t>
      </w:r>
      <w:r w:rsidR="00E20FA8"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Gheorghe </w:t>
      </w:r>
      <w:proofErr w:type="spellStart"/>
      <w:r w:rsidR="00E20FA8"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Asachi</w:t>
      </w:r>
      <w:proofErr w:type="spellEnd"/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’’</w:t>
      </w:r>
      <w:r w:rsidR="00E20FA8"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 Technical University of Iasi &amp;</w:t>
      </w:r>
      <w:r w:rsidR="00B712A4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 Rehabilitation Hospital of Iasi &amp;</w:t>
      </w:r>
      <w:proofErr w:type="spellStart"/>
      <w:r w:rsidR="00BA7886"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g.tec</w:t>
      </w:r>
      <w:proofErr w:type="spellEnd"/>
      <w:r w:rsidR="00BA7886"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 medical engineering Austria </w:t>
      </w:r>
    </w:p>
    <w:p w:rsidR="00A62CE0" w:rsidRPr="00601FE8" w:rsidRDefault="00A62CE0" w:rsidP="00A62CE0">
      <w:pPr>
        <w:tabs>
          <w:tab w:val="left" w:pos="7065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1F497D" w:themeColor="text2"/>
          <w:sz w:val="20"/>
          <w:szCs w:val="20"/>
          <w:lang w:eastAsia="de-AT"/>
        </w:rPr>
      </w:pPr>
    </w:p>
    <w:p w:rsidR="00BA7886" w:rsidRPr="00905685" w:rsidRDefault="002E764D" w:rsidP="00D27A81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2060"/>
          <w:sz w:val="28"/>
          <w:szCs w:val="28"/>
          <w:vertAlign w:val="superscript"/>
          <w:lang w:eastAsia="de-AT"/>
        </w:rPr>
      </w:pPr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eastAsia="de-AT"/>
        </w:rPr>
        <w:t>May</w:t>
      </w:r>
      <w:r w:rsidR="004D54D0">
        <w:rPr>
          <w:rFonts w:ascii="Arial" w:eastAsia="Times New Roman" w:hAnsi="Arial" w:cs="Arial"/>
          <w:b/>
          <w:color w:val="002060"/>
          <w:sz w:val="28"/>
          <w:szCs w:val="28"/>
          <w:lang w:eastAsia="de-AT"/>
        </w:rPr>
        <w:t xml:space="preserve"> </w:t>
      </w:r>
      <w:r w:rsidR="007F50F7">
        <w:rPr>
          <w:rFonts w:ascii="Arial" w:eastAsia="Times New Roman" w:hAnsi="Arial" w:cs="Arial"/>
          <w:b/>
          <w:color w:val="002060"/>
          <w:sz w:val="28"/>
          <w:szCs w:val="28"/>
          <w:lang w:eastAsia="de-AT"/>
        </w:rPr>
        <w:t>19</w:t>
      </w:r>
      <w:r w:rsidR="007F50F7">
        <w:rPr>
          <w:rFonts w:ascii="Arial" w:eastAsia="Times New Roman" w:hAnsi="Arial" w:cs="Arial"/>
          <w:b/>
          <w:color w:val="002060"/>
          <w:sz w:val="28"/>
          <w:szCs w:val="28"/>
          <w:vertAlign w:val="superscript"/>
          <w:lang w:eastAsia="de-AT"/>
        </w:rPr>
        <w:t>th</w:t>
      </w:r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eastAsia="de-AT"/>
        </w:rPr>
        <w:t>, 2017</w:t>
      </w:r>
    </w:p>
    <w:p w:rsidR="00A62CE0" w:rsidRPr="00434584" w:rsidRDefault="00703C33" w:rsidP="00A62CE0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br/>
      </w:r>
      <w:r w:rsidR="00BA7886" w:rsidRPr="009C4BFD">
        <w:rPr>
          <w:rFonts w:ascii="Arial" w:hAnsi="Arial" w:cs="Arial"/>
          <w:b/>
          <w:color w:val="002060"/>
          <w:sz w:val="20"/>
          <w:szCs w:val="20"/>
        </w:rPr>
        <w:t>Venue</w:t>
      </w:r>
      <w:r w:rsidR="007D6B1E" w:rsidRPr="009C4BFD">
        <w:rPr>
          <w:rFonts w:ascii="Arial" w:hAnsi="Arial" w:cs="Arial"/>
          <w:b/>
          <w:color w:val="002060"/>
          <w:sz w:val="20"/>
          <w:szCs w:val="20"/>
        </w:rPr>
        <w:t>:</w:t>
      </w:r>
      <w:r w:rsidR="004D54D0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E764D" w:rsidRPr="00434584">
        <w:rPr>
          <w:rFonts w:ascii="Arial" w:hAnsi="Arial" w:cs="Arial"/>
          <w:color w:val="002060"/>
          <w:sz w:val="20"/>
          <w:szCs w:val="20"/>
        </w:rPr>
        <w:t>Faculty of</w:t>
      </w:r>
      <w:r w:rsidR="007F50F7">
        <w:rPr>
          <w:rFonts w:ascii="Arial" w:hAnsi="Arial" w:cs="Arial"/>
          <w:color w:val="002060"/>
          <w:sz w:val="20"/>
          <w:szCs w:val="20"/>
        </w:rPr>
        <w:t xml:space="preserve"> Electric</w:t>
      </w:r>
      <w:r w:rsidR="001F2638" w:rsidRPr="00434584">
        <w:rPr>
          <w:rFonts w:ascii="Arial" w:hAnsi="Arial" w:cs="Arial"/>
          <w:color w:val="002060"/>
          <w:sz w:val="20"/>
          <w:szCs w:val="20"/>
        </w:rPr>
        <w:t>al Engineering</w:t>
      </w:r>
      <w:r w:rsidR="00F86458" w:rsidRPr="00434584">
        <w:rPr>
          <w:rFonts w:ascii="Arial" w:hAnsi="Arial" w:cs="Arial"/>
          <w:color w:val="002060"/>
          <w:sz w:val="20"/>
          <w:szCs w:val="20"/>
        </w:rPr>
        <w:t>, Tec</w:t>
      </w:r>
      <w:r w:rsidR="007F50F7">
        <w:rPr>
          <w:rFonts w:ascii="Arial" w:hAnsi="Arial" w:cs="Arial"/>
          <w:color w:val="002060"/>
          <w:sz w:val="20"/>
          <w:szCs w:val="20"/>
        </w:rPr>
        <w:t>hnical University of Iasi</w:t>
      </w:r>
    </w:p>
    <w:p w:rsidR="001B1690" w:rsidRPr="00434584" w:rsidRDefault="001B1690" w:rsidP="00A62CE0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434584">
        <w:rPr>
          <w:rFonts w:ascii="Arial" w:hAnsi="Arial" w:cs="Arial"/>
          <w:b/>
          <w:color w:val="002060"/>
          <w:sz w:val="20"/>
          <w:szCs w:val="20"/>
        </w:rPr>
        <w:t>Room:</w:t>
      </w:r>
      <w:r w:rsidR="007F50F7">
        <w:rPr>
          <w:rFonts w:ascii="Arial" w:hAnsi="Arial" w:cs="Arial"/>
          <w:color w:val="002060"/>
          <w:sz w:val="20"/>
          <w:szCs w:val="20"/>
        </w:rPr>
        <w:t xml:space="preserve"> “</w:t>
      </w:r>
      <w:proofErr w:type="spellStart"/>
      <w:r w:rsidR="007F50F7">
        <w:rPr>
          <w:rFonts w:ascii="Arial" w:hAnsi="Arial" w:cs="Arial"/>
          <w:color w:val="002060"/>
          <w:sz w:val="20"/>
          <w:szCs w:val="20"/>
        </w:rPr>
        <w:t>Dragomir</w:t>
      </w:r>
      <w:proofErr w:type="spellEnd"/>
      <w:r w:rsidR="00C1272F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="007F50F7">
        <w:rPr>
          <w:rFonts w:ascii="Arial" w:hAnsi="Arial" w:cs="Arial"/>
          <w:color w:val="002060"/>
          <w:sz w:val="20"/>
          <w:szCs w:val="20"/>
        </w:rPr>
        <w:t>Hurmuzescu</w:t>
      </w:r>
      <w:proofErr w:type="spellEnd"/>
      <w:r w:rsidR="007F50F7">
        <w:rPr>
          <w:rFonts w:ascii="Arial" w:hAnsi="Arial" w:cs="Arial"/>
          <w:color w:val="002060"/>
          <w:sz w:val="20"/>
          <w:szCs w:val="20"/>
        </w:rPr>
        <w:t>” Conference Hall</w:t>
      </w:r>
    </w:p>
    <w:p w:rsidR="00703C33" w:rsidRPr="00434584" w:rsidRDefault="00434584" w:rsidP="00A62CE0">
      <w:pPr>
        <w:spacing w:after="0" w:line="240" w:lineRule="auto"/>
        <w:rPr>
          <w:rFonts w:ascii="Arial" w:hAnsi="Arial" w:cs="Arial"/>
          <w:color w:val="002060"/>
          <w:sz w:val="20"/>
          <w:szCs w:val="20"/>
          <w:lang w:val="pt-PT"/>
        </w:rPr>
      </w:pPr>
      <w:r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A</w:t>
      </w:r>
      <w:r w:rsidR="00E20FA8"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ddress</w:t>
      </w:r>
      <w:r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:</w:t>
      </w:r>
      <w:r w:rsidR="004D54D0">
        <w:rPr>
          <w:rFonts w:ascii="Arial" w:hAnsi="Arial" w:cs="Arial"/>
          <w:b/>
          <w:color w:val="002060"/>
          <w:sz w:val="20"/>
          <w:szCs w:val="20"/>
          <w:lang w:val="pt-PT"/>
        </w:rPr>
        <w:t xml:space="preserve"> </w:t>
      </w:r>
      <w:r w:rsidR="007F50F7">
        <w:rPr>
          <w:rFonts w:ascii="Arial" w:hAnsi="Arial" w:cs="Arial"/>
          <w:color w:val="002060"/>
          <w:sz w:val="20"/>
          <w:szCs w:val="20"/>
          <w:lang w:val="pt-PT"/>
        </w:rPr>
        <w:t>2</w:t>
      </w:r>
      <w:r w:rsidR="004D54D0">
        <w:rPr>
          <w:rFonts w:ascii="Arial" w:hAnsi="Arial" w:cs="Arial"/>
          <w:color w:val="002060"/>
          <w:sz w:val="20"/>
          <w:szCs w:val="20"/>
          <w:lang w:val="pt-PT"/>
        </w:rPr>
        <w:t>1</w:t>
      </w:r>
      <w:r w:rsidR="007F50F7">
        <w:rPr>
          <w:rFonts w:ascii="Arial" w:hAnsi="Arial" w:cs="Arial"/>
          <w:color w:val="002060"/>
          <w:sz w:val="20"/>
          <w:szCs w:val="20"/>
          <w:lang w:val="pt-PT"/>
        </w:rPr>
        <w:t>-22 D. Mangeron str., Iasi</w:t>
      </w:r>
      <w:r w:rsidR="00A62CE0" w:rsidRPr="00434584">
        <w:rPr>
          <w:rFonts w:ascii="Arial" w:hAnsi="Arial" w:cs="Arial"/>
          <w:color w:val="002060"/>
          <w:sz w:val="20"/>
          <w:szCs w:val="20"/>
          <w:lang w:val="pt-PT"/>
        </w:rPr>
        <w:br/>
      </w:r>
      <w:r w:rsidR="002E764D"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Tel:</w:t>
      </w:r>
      <w:r w:rsidR="002E764D" w:rsidRPr="00434584">
        <w:rPr>
          <w:rFonts w:ascii="Arial" w:hAnsi="Arial" w:cs="Arial"/>
          <w:color w:val="002060"/>
          <w:sz w:val="20"/>
          <w:szCs w:val="20"/>
          <w:lang w:val="pt-PT"/>
        </w:rPr>
        <w:t>+40</w:t>
      </w:r>
      <w:r w:rsidR="007F50F7">
        <w:rPr>
          <w:rFonts w:ascii="Arial" w:hAnsi="Arial" w:cs="Arial"/>
          <w:color w:val="002060"/>
          <w:sz w:val="20"/>
          <w:szCs w:val="20"/>
          <w:lang w:val="pt-PT"/>
        </w:rPr>
        <w:t>232-2</w:t>
      </w:r>
      <w:bookmarkStart w:id="0" w:name="_GoBack"/>
      <w:bookmarkEnd w:id="0"/>
      <w:r w:rsidR="007F50F7">
        <w:rPr>
          <w:rFonts w:ascii="Arial" w:hAnsi="Arial" w:cs="Arial"/>
          <w:color w:val="002060"/>
          <w:sz w:val="20"/>
          <w:szCs w:val="20"/>
          <w:lang w:val="pt-PT"/>
        </w:rPr>
        <w:t>78683</w:t>
      </w:r>
    </w:p>
    <w:p w:rsidR="00703C33" w:rsidRPr="00434584" w:rsidRDefault="002E764D" w:rsidP="00703C33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  <w:lang w:val="pt-PT"/>
        </w:rPr>
      </w:pPr>
      <w:r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Fax</w:t>
      </w:r>
      <w:r w:rsidRPr="00434584">
        <w:rPr>
          <w:rFonts w:ascii="Arial" w:hAnsi="Arial" w:cs="Arial"/>
          <w:color w:val="002060"/>
          <w:sz w:val="20"/>
          <w:szCs w:val="20"/>
          <w:lang w:val="pt-PT"/>
        </w:rPr>
        <w:t>: +40</w:t>
      </w:r>
      <w:r w:rsidR="007F50F7">
        <w:rPr>
          <w:rStyle w:val="Strong"/>
          <w:rFonts w:ascii="Arial" w:hAnsi="Arial" w:cs="Arial"/>
          <w:b w:val="0"/>
          <w:color w:val="002060"/>
          <w:sz w:val="20"/>
          <w:szCs w:val="20"/>
        </w:rPr>
        <w:t>232-237627</w:t>
      </w:r>
    </w:p>
    <w:p w:rsidR="000F4658" w:rsidRDefault="007F50F7" w:rsidP="00703C33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color w:val="002060"/>
          <w:sz w:val="20"/>
          <w:szCs w:val="20"/>
          <w:lang w:val="pt-PT"/>
        </w:rPr>
        <w:t>http://www.ee.tuiasi.ro</w:t>
      </w:r>
      <w:r w:rsidR="00703C33" w:rsidRPr="007D6B1E">
        <w:rPr>
          <w:rFonts w:ascii="Arial" w:hAnsi="Arial" w:cs="Arial"/>
          <w:b/>
          <w:color w:val="1F497D" w:themeColor="text2"/>
          <w:sz w:val="20"/>
          <w:szCs w:val="20"/>
          <w:lang w:val="pt-PT"/>
        </w:rPr>
        <w:br/>
      </w:r>
    </w:p>
    <w:p w:rsidR="00921859" w:rsidRPr="001B1690" w:rsidRDefault="00921859" w:rsidP="00703C33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8C34F7" w:rsidRPr="008C34F7" w:rsidRDefault="008C34F7" w:rsidP="00A509E0">
      <w:pPr>
        <w:spacing w:after="0" w:line="240" w:lineRule="auto"/>
        <w:ind w:left="-567"/>
        <w:outlineLvl w:val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8C34F7">
        <w:rPr>
          <w:rFonts w:ascii="Arial" w:hAnsi="Arial" w:cs="Arial"/>
          <w:b/>
          <w:color w:val="1F497D" w:themeColor="text2"/>
          <w:sz w:val="20"/>
          <w:szCs w:val="20"/>
        </w:rPr>
        <w:t xml:space="preserve">About the Workshop </w:t>
      </w:r>
    </w:p>
    <w:p w:rsidR="008C34F7" w:rsidRDefault="008C34F7" w:rsidP="008C34F7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  <w:r w:rsidRPr="008C34F7">
        <w:rPr>
          <w:rFonts w:ascii="Arial" w:hAnsi="Arial" w:cs="Arial"/>
          <w:color w:val="1F497D" w:themeColor="text2"/>
          <w:sz w:val="20"/>
          <w:szCs w:val="20"/>
        </w:rPr>
        <w:t>Research groups all over the world have been working enthusiastically on Brain-</w:t>
      </w:r>
    </w:p>
    <w:p w:rsidR="008D0D06" w:rsidRDefault="008C34F7" w:rsidP="00A509E0">
      <w:pPr>
        <w:tabs>
          <w:tab w:val="left" w:pos="8364"/>
        </w:tabs>
        <w:spacing w:after="0" w:line="240" w:lineRule="auto"/>
        <w:ind w:left="-567"/>
        <w:outlineLvl w:val="0"/>
        <w:rPr>
          <w:rFonts w:ascii="Arial" w:hAnsi="Arial" w:cs="Arial"/>
          <w:color w:val="1F497D" w:themeColor="text2"/>
          <w:sz w:val="20"/>
          <w:szCs w:val="20"/>
        </w:rPr>
      </w:pPr>
      <w:r w:rsidRPr="008C34F7">
        <w:rPr>
          <w:rFonts w:ascii="Arial" w:hAnsi="Arial" w:cs="Arial"/>
          <w:color w:val="1F497D" w:themeColor="text2"/>
          <w:sz w:val="20"/>
          <w:szCs w:val="20"/>
        </w:rPr>
        <w:t xml:space="preserve">Computer Interfaces (BCIs), which provide a direct </w:t>
      </w:r>
      <w:r w:rsidR="00D27A81">
        <w:rPr>
          <w:rFonts w:ascii="Arial" w:hAnsi="Arial" w:cs="Arial"/>
          <w:color w:val="1F497D" w:themeColor="text2"/>
          <w:sz w:val="20"/>
          <w:szCs w:val="20"/>
        </w:rPr>
        <w:t>connection from the human brain</w:t>
      </w:r>
    </w:p>
    <w:p w:rsidR="008D0D06" w:rsidRDefault="008D0D06" w:rsidP="008D0D06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  <w:r w:rsidRPr="008C34F7">
        <w:rPr>
          <w:rFonts w:ascii="Arial" w:hAnsi="Arial" w:cs="Arial"/>
          <w:color w:val="1F497D" w:themeColor="text2"/>
          <w:sz w:val="20"/>
          <w:szCs w:val="20"/>
        </w:rPr>
        <w:t>T</w:t>
      </w:r>
      <w:r w:rsidR="008C34F7" w:rsidRPr="008C34F7">
        <w:rPr>
          <w:rFonts w:ascii="Arial" w:hAnsi="Arial" w:cs="Arial"/>
          <w:color w:val="1F497D" w:themeColor="text2"/>
          <w:sz w:val="20"/>
          <w:szCs w:val="20"/>
        </w:rPr>
        <w:t>oa computer. BCIs translate brain activity into control signals for</w:t>
      </w:r>
      <w:r w:rsidR="00250459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34F7" w:rsidRPr="008C34F7">
        <w:rPr>
          <w:rFonts w:ascii="Arial" w:hAnsi="Arial" w:cs="Arial"/>
          <w:color w:val="1F497D" w:themeColor="text2"/>
          <w:sz w:val="20"/>
          <w:szCs w:val="20"/>
        </w:rPr>
        <w:t xml:space="preserve">numerous applications, </w:t>
      </w:r>
    </w:p>
    <w:p w:rsidR="008D0D06" w:rsidRDefault="008C34F7" w:rsidP="008D0D06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  <w:r w:rsidRPr="008C34F7">
        <w:rPr>
          <w:rFonts w:ascii="Arial" w:hAnsi="Arial" w:cs="Arial"/>
          <w:color w:val="1F497D" w:themeColor="text2"/>
          <w:sz w:val="20"/>
          <w:szCs w:val="20"/>
        </w:rPr>
        <w:t xml:space="preserve">including tools to help severely disabled users communicate and improve their quality of life. BCIs </w:t>
      </w:r>
    </w:p>
    <w:p w:rsidR="00336492" w:rsidRDefault="008D0D06" w:rsidP="00D27A81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have </w:t>
      </w:r>
      <w:r w:rsidR="00D27A81">
        <w:rPr>
          <w:rFonts w:ascii="Arial" w:hAnsi="Arial" w:cs="Arial"/>
          <w:color w:val="1F497D" w:themeColor="text2"/>
          <w:sz w:val="20"/>
          <w:szCs w:val="20"/>
        </w:rPr>
        <w:t xml:space="preserve">been </w:t>
      </w:r>
      <w:r w:rsidR="008C34F7" w:rsidRPr="008C34F7">
        <w:rPr>
          <w:rFonts w:ascii="Arial" w:hAnsi="Arial" w:cs="Arial"/>
          <w:color w:val="1F497D" w:themeColor="text2"/>
          <w:sz w:val="20"/>
          <w:szCs w:val="20"/>
        </w:rPr>
        <w:t>used to restore movement, assess cognitive functioning, and provide communication and environmental</w:t>
      </w:r>
      <w:r w:rsidR="00250459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C34F7" w:rsidRPr="008C34F7">
        <w:rPr>
          <w:rFonts w:ascii="Arial" w:hAnsi="Arial" w:cs="Arial"/>
          <w:color w:val="1F497D" w:themeColor="text2"/>
          <w:sz w:val="20"/>
          <w:szCs w:val="20"/>
        </w:rPr>
        <w:t xml:space="preserve">control. During this workshop, we will demonstrate the three major BCI approaches </w:t>
      </w:r>
    </w:p>
    <w:p w:rsidR="008C34F7" w:rsidRDefault="008C34F7" w:rsidP="00D27A81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  <w:r w:rsidRPr="008C34F7">
        <w:rPr>
          <w:rFonts w:ascii="Arial" w:hAnsi="Arial" w:cs="Arial"/>
          <w:color w:val="1F497D" w:themeColor="text2"/>
          <w:sz w:val="20"/>
          <w:szCs w:val="20"/>
        </w:rPr>
        <w:t>motor imagery, P300 and steady state visual evoked potentials (SSVEP) - for spelling, assessment, rehabilitation and robot control. We will also explain new directions like active and dry electrodes,</w:t>
      </w:r>
      <w:r w:rsidR="00250459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8C34F7">
        <w:rPr>
          <w:rFonts w:ascii="Arial" w:hAnsi="Arial" w:cs="Arial"/>
          <w:color w:val="1F497D" w:themeColor="text2"/>
          <w:sz w:val="20"/>
          <w:szCs w:val="20"/>
        </w:rPr>
        <w:t xml:space="preserve">invasive </w:t>
      </w:r>
      <w:proofErr w:type="spellStart"/>
      <w:r w:rsidRPr="008C34F7">
        <w:rPr>
          <w:rFonts w:ascii="Arial" w:hAnsi="Arial" w:cs="Arial"/>
          <w:color w:val="1F497D" w:themeColor="text2"/>
          <w:sz w:val="20"/>
          <w:szCs w:val="20"/>
        </w:rPr>
        <w:t>ECoG</w:t>
      </w:r>
      <w:proofErr w:type="spellEnd"/>
      <w:r w:rsidRPr="008C34F7">
        <w:rPr>
          <w:rFonts w:ascii="Arial" w:hAnsi="Arial" w:cs="Arial"/>
          <w:color w:val="1F497D" w:themeColor="text2"/>
          <w:sz w:val="20"/>
          <w:szCs w:val="20"/>
        </w:rPr>
        <w:t xml:space="preserve"> systems and advanced VR control. The audience will see all the required hardware</w:t>
      </w:r>
      <w:r w:rsidR="00250459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8C34F7">
        <w:rPr>
          <w:rFonts w:ascii="Arial" w:hAnsi="Arial" w:cs="Arial"/>
          <w:color w:val="1F497D" w:themeColor="text2"/>
          <w:sz w:val="20"/>
          <w:szCs w:val="20"/>
        </w:rPr>
        <w:t>and software, procedures for cap mounting, training and classifier setup, and BCI operation. We will</w:t>
      </w:r>
      <w:r w:rsidR="00D27A81">
        <w:rPr>
          <w:rFonts w:ascii="Arial" w:hAnsi="Arial" w:cs="Arial"/>
          <w:color w:val="1F497D" w:themeColor="text2"/>
          <w:sz w:val="20"/>
          <w:szCs w:val="20"/>
        </w:rPr>
        <w:t xml:space="preserve"> invite audience mem</w:t>
      </w:r>
      <w:r w:rsidRPr="008C34F7">
        <w:rPr>
          <w:rFonts w:ascii="Arial" w:hAnsi="Arial" w:cs="Arial"/>
          <w:color w:val="1F497D" w:themeColor="text2"/>
          <w:sz w:val="20"/>
          <w:szCs w:val="20"/>
        </w:rPr>
        <w:t>bers to participate in live demonstrations, providing real-world examples of modern</w:t>
      </w:r>
      <w:r w:rsidR="00D27A81">
        <w:rPr>
          <w:rFonts w:ascii="Arial" w:hAnsi="Arial" w:cs="Arial"/>
          <w:color w:val="1F497D" w:themeColor="text2"/>
          <w:sz w:val="20"/>
          <w:szCs w:val="20"/>
        </w:rPr>
        <w:t xml:space="preserve"> BCI </w:t>
      </w:r>
      <w:r w:rsidR="00F81219" w:rsidRPr="00F81219">
        <w:rPr>
          <w:rFonts w:ascii="Arial" w:hAnsi="Arial" w:cs="Arial"/>
          <w:color w:val="1F497D" w:themeColor="text2"/>
          <w:sz w:val="20"/>
          <w:szCs w:val="20"/>
        </w:rPr>
        <w:t>performan</w:t>
      </w:r>
      <w:r w:rsidR="00D27A81">
        <w:rPr>
          <w:rFonts w:ascii="Arial" w:hAnsi="Arial" w:cs="Arial"/>
          <w:color w:val="1F497D" w:themeColor="text2"/>
          <w:sz w:val="20"/>
          <w:szCs w:val="20"/>
        </w:rPr>
        <w:t>ce</w:t>
      </w:r>
      <w:r w:rsidR="00F81219" w:rsidRPr="00F81219">
        <w:rPr>
          <w:rFonts w:ascii="Arial" w:hAnsi="Arial" w:cs="Arial"/>
          <w:color w:val="1F497D" w:themeColor="text2"/>
          <w:sz w:val="20"/>
          <w:szCs w:val="20"/>
        </w:rPr>
        <w:t xml:space="preserve"> in field settings. </w:t>
      </w:r>
    </w:p>
    <w:p w:rsidR="00BC289A" w:rsidRPr="00BC289A" w:rsidRDefault="00DA2BDF" w:rsidP="008C34F7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10"/>
          <w:szCs w:val="20"/>
        </w:rPr>
      </w:pPr>
      <w:r>
        <w:rPr>
          <w:rFonts w:ascii="Arial" w:hAnsi="Arial" w:cs="Arial"/>
          <w:noProof/>
          <w:color w:val="1F497D" w:themeColor="text2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30480</wp:posOffset>
                </wp:positionV>
                <wp:extent cx="2499360" cy="3992880"/>
                <wp:effectExtent l="0" t="0" r="0" b="762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360" cy="399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219" w:rsidRPr="00B42ED7" w:rsidRDefault="00F81219" w:rsidP="00F812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Program:</w:t>
                            </w:r>
                          </w:p>
                          <w:p w:rsidR="00E10B88" w:rsidRPr="00B42ED7" w:rsidRDefault="00E10B88" w:rsidP="00F812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10"/>
                                <w:szCs w:val="20"/>
                                <w:lang w:val="en-GB"/>
                              </w:rPr>
                            </w:pPr>
                          </w:p>
                          <w:p w:rsidR="00AD60B8" w:rsidRPr="00B42ED7" w:rsidRDefault="00AE6BB9" w:rsidP="00F81219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9:00</w:t>
                            </w:r>
                            <w:r w:rsidR="00AD60B8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040BEF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Workshop </w:t>
                            </w:r>
                            <w:r w:rsidR="00AD60B8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Opening </w:t>
                            </w:r>
                          </w:p>
                          <w:p w:rsidR="00601FE8" w:rsidRPr="00B42ED7" w:rsidRDefault="00CC14E1" w:rsidP="007D068B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9:</w:t>
                            </w:r>
                            <w:r w:rsidR="007512D4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3</w:t>
                            </w:r>
                            <w:r w:rsidR="00AE6BB9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  <w:r w:rsidR="00F81219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7F50F7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Marian-</w:t>
                            </w:r>
                            <w:proofErr w:type="spellStart"/>
                            <w:r w:rsidR="007F50F7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Silviu</w:t>
                            </w:r>
                            <w:proofErr w:type="spellEnd"/>
                            <w:r w:rsidR="007F50F7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F50F7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Poboroniuc:</w:t>
                            </w:r>
                            <w:r w:rsidR="007F50F7" w:rsidRPr="00B42ED7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TUIASI</w:t>
                            </w:r>
                            <w:proofErr w:type="spellEnd"/>
                            <w:r w:rsidR="007F50F7" w:rsidRPr="00B42ED7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 research related to BCI-based Rehabilitation</w:t>
                            </w:r>
                          </w:p>
                          <w:p w:rsidR="00A509E0" w:rsidRDefault="00A509E0" w:rsidP="00B42ED7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056F98" w:rsidRDefault="007512D4" w:rsidP="007D068B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10:0</w:t>
                            </w:r>
                            <w:r w:rsidR="00AD60B8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  <w:r w:rsidR="00AD60B8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7F50F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Bogdan Ignat</w:t>
                            </w:r>
                            <w:r w:rsidR="00601FE8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A509E0" w:rsidRPr="00A509E0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 Increasing chances for recovery in stroke - from theoretical </w:t>
                            </w:r>
                            <w:r w:rsidR="00A509E0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potential to real life applications</w:t>
                            </w:r>
                          </w:p>
                          <w:p w:rsidR="00A509E0" w:rsidRDefault="00A509E0" w:rsidP="00B42ED7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C84A1F" w:rsidRPr="00B42ED7" w:rsidRDefault="007512D4" w:rsidP="00B42ED7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10:3</w:t>
                            </w:r>
                            <w:r w:rsidR="00AE6BB9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  <w:r w:rsidR="00AE6BB9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  <w:t>Coffee break</w:t>
                            </w:r>
                          </w:p>
                          <w:p w:rsidR="00336492" w:rsidRDefault="00336492" w:rsidP="00B42ED7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C84A1F" w:rsidRPr="00B42ED7" w:rsidRDefault="00CC14E1" w:rsidP="007D068B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10</w:t>
                            </w:r>
                            <w:r w:rsidR="00AE6BB9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:40</w:t>
                            </w:r>
                            <w:r w:rsidR="00C84A1F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Francisco Fernandes &amp; Danut Irimia:</w:t>
                            </w:r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Introduction to major methodological </w:t>
                            </w:r>
                            <w:r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  <w:t>approaches of BCI &amp; introduction to hard- and software. Theoretical preparation of the hands-on experiments.</w:t>
                            </w:r>
                          </w:p>
                          <w:p w:rsidR="00F81219" w:rsidRPr="00B42ED7" w:rsidRDefault="00E10B88" w:rsidP="00B42ED7">
                            <w:pPr>
                              <w:pStyle w:val="NormalWeb"/>
                              <w:spacing w:before="0" w:beforeAutospacing="0" w:after="0" w:afterAutospacing="0"/>
                              <w:ind w:left="705" w:hanging="705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12:00</w:t>
                            </w:r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F81219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Lunch break</w:t>
                            </w:r>
                          </w:p>
                          <w:p w:rsidR="00B42ED7" w:rsidRPr="007D068B" w:rsidRDefault="00E10B88" w:rsidP="00B42E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13:00</w:t>
                            </w:r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F81219"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Hands-on </w:t>
                            </w:r>
                            <w:proofErr w:type="spellStart"/>
                            <w:r w:rsidR="00F81219"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sessions:BCI</w:t>
                            </w:r>
                            <w:proofErr w:type="spellEnd"/>
                            <w:r w:rsidR="00F81219"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 live</w:t>
                            </w:r>
                          </w:p>
                          <w:p w:rsidR="00F81219" w:rsidRPr="007D068B" w:rsidRDefault="00F81219" w:rsidP="00B42E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experiments</w:t>
                            </w:r>
                            <w:r w:rsidR="0099306B"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99306B"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g.Nau</w:t>
                            </w:r>
                            <w:r w:rsidR="00422E78" w:rsidRPr="007D068B"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tilus,RecoveriX</w:t>
                            </w:r>
                            <w:proofErr w:type="spellEnd"/>
                          </w:p>
                          <w:p w:rsidR="00F81219" w:rsidRPr="00B42ED7" w:rsidRDefault="00F81219" w:rsidP="00F812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C84A1F" w:rsidRPr="00B42ED7" w:rsidRDefault="00E10B88" w:rsidP="00F812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16:00</w:t>
                            </w:r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F81219"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Final discussion &amp; questions</w:t>
                            </w:r>
                          </w:p>
                          <w:p w:rsidR="00AE6BB9" w:rsidRPr="00B42ED7" w:rsidRDefault="00AE6BB9" w:rsidP="00703C3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F81219" w:rsidRPr="00703C33" w:rsidRDefault="00703C33" w:rsidP="007D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GB"/>
                              </w:rPr>
                              <w:t>Attendance is free of charge but registration is required due to limitation of space. Please contact</w:t>
                            </w:r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GB"/>
                              </w:rPr>
                              <w:t xml:space="preserve">:  Marian Poboroniuc </w:t>
                            </w:r>
                            <w:hyperlink r:id="rId8" w:history="1">
                              <w:r w:rsidR="00A95BC9" w:rsidRPr="00B42ED7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16"/>
                                  <w:szCs w:val="16"/>
                                  <w:lang w:val="en-GB"/>
                                </w:rPr>
                                <w:t>mpobor@tuiasi.ro</w:t>
                              </w:r>
                            </w:hyperlink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en-GB"/>
                              </w:rPr>
                              <w:t xml:space="preserve"> Francisco Fernandes: </w:t>
                            </w:r>
                            <w:hyperlink r:id="rId9" w:history="1">
                              <w:r w:rsidRPr="00B42ED7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16"/>
                                  <w:szCs w:val="16"/>
                                  <w:lang w:val="en-GB"/>
                                </w:rPr>
                                <w:t>fernandes@gtec.at</w:t>
                              </w:r>
                            </w:hyperlink>
                            <w:r w:rsidRPr="00B42ED7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F497D" w:themeColor="text2"/>
                                <w:sz w:val="16"/>
                                <w:szCs w:val="16"/>
                                <w:lang w:val="en-GB"/>
                              </w:rPr>
                              <w:t>N.B.:The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F497D" w:themeColor="text2"/>
                                <w:sz w:val="16"/>
                                <w:szCs w:val="16"/>
                                <w:lang w:val="en-GB"/>
                              </w:rPr>
                              <w:t xml:space="preserve"> workshop will be held in English.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25pt;margin-top:2.4pt;width:196.8pt;height:3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" fillcolor="white [3201]" strokecolor="#4f81bd [3204]" strokeweight="2pt">
                <v:path arrowok="t"/>
                <v:textbox>
                  <w:txbxContent>
                    <w:p w:rsidR="00F81219" w:rsidRPr="00B42ED7" w:rsidRDefault="00F81219" w:rsidP="00F8121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  <w:lang w:val="en-GB"/>
                        </w:rPr>
                        <w:t>Program:</w:t>
                      </w:r>
                    </w:p>
                    <w:p w:rsidR="00E10B88" w:rsidRPr="00B42ED7" w:rsidRDefault="00E10B88" w:rsidP="00F8121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10"/>
                          <w:szCs w:val="20"/>
                          <w:lang w:val="en-GB"/>
                        </w:rPr>
                      </w:pPr>
                    </w:p>
                    <w:p w:rsidR="00AD60B8" w:rsidRPr="00B42ED7" w:rsidRDefault="00AE6BB9" w:rsidP="00F81219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9:00</w:t>
                      </w:r>
                      <w:r w:rsidR="00AD60B8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040BEF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Workshop </w:t>
                      </w:r>
                      <w:r w:rsidR="00AD60B8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Opening </w:t>
                      </w:r>
                    </w:p>
                    <w:p w:rsidR="00601FE8" w:rsidRPr="00B42ED7" w:rsidRDefault="00CC14E1" w:rsidP="007D068B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jc w:val="both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9:</w:t>
                      </w:r>
                      <w:r w:rsidR="007512D4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3</w:t>
                      </w:r>
                      <w:r w:rsidR="00AE6BB9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0</w:t>
                      </w:r>
                      <w:r w:rsidR="00F81219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7F50F7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Marian-</w:t>
                      </w:r>
                      <w:proofErr w:type="spellStart"/>
                      <w:r w:rsidR="007F50F7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Silviu</w:t>
                      </w:r>
                      <w:proofErr w:type="spellEnd"/>
                      <w:r w:rsidR="007F50F7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="007F50F7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Poboroniuc:</w:t>
                      </w:r>
                      <w:r w:rsidR="007F50F7" w:rsidRPr="00B42ED7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>TUIASI</w:t>
                      </w:r>
                      <w:proofErr w:type="spellEnd"/>
                      <w:r w:rsidR="007F50F7" w:rsidRPr="00B42ED7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 research related to BCI-based Rehabilitation</w:t>
                      </w:r>
                    </w:p>
                    <w:p w:rsidR="00A509E0" w:rsidRDefault="00A509E0" w:rsidP="00B42ED7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</w:p>
                    <w:p w:rsidR="00056F98" w:rsidRDefault="007512D4" w:rsidP="007D068B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10:0</w:t>
                      </w:r>
                      <w:r w:rsidR="00AD60B8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0</w:t>
                      </w:r>
                      <w:r w:rsidR="00AD60B8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7F50F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Bogdan Ignat</w:t>
                      </w:r>
                      <w:r w:rsidR="00601FE8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:</w:t>
                      </w:r>
                      <w:r w:rsidR="00A509E0" w:rsidRPr="00A509E0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 Increasing chances for recovery in stroke - from theoretical </w:t>
                      </w:r>
                      <w:r w:rsidR="00A509E0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>potential to real life applications</w:t>
                      </w:r>
                    </w:p>
                    <w:p w:rsidR="00A509E0" w:rsidRDefault="00A509E0" w:rsidP="00B42ED7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</w:p>
                    <w:p w:rsidR="00C84A1F" w:rsidRPr="00B42ED7" w:rsidRDefault="007512D4" w:rsidP="00B42ED7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10:3</w:t>
                      </w:r>
                      <w:r w:rsidR="00AE6BB9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0</w:t>
                      </w:r>
                      <w:r w:rsidR="00AE6BB9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  <w:t>Coffee break</w:t>
                      </w:r>
                    </w:p>
                    <w:p w:rsidR="00336492" w:rsidRDefault="00336492" w:rsidP="00B42ED7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</w:p>
                    <w:p w:rsidR="00C84A1F" w:rsidRPr="00B42ED7" w:rsidRDefault="00CC14E1" w:rsidP="007D068B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jc w:val="both"/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10</w:t>
                      </w:r>
                      <w:r w:rsidR="00AE6BB9"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:40</w:t>
                      </w:r>
                      <w:r w:rsidR="00C84A1F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Francisco Fernandes &amp; Danut Irimia:</w:t>
                      </w:r>
                      <w:r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Introduction to major methodological </w:t>
                      </w:r>
                      <w:r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  <w:t>approaches of BCI &amp; introduction to hard- and software. Theoretical preparation of the hands-on experiments.</w:t>
                      </w:r>
                    </w:p>
                    <w:p w:rsidR="00F81219" w:rsidRPr="00B42ED7" w:rsidRDefault="00E10B88" w:rsidP="00B42ED7">
                      <w:pPr>
                        <w:pStyle w:val="NormalWeb"/>
                        <w:spacing w:before="0" w:beforeAutospacing="0" w:after="0" w:afterAutospacing="0"/>
                        <w:ind w:left="705" w:hanging="705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12:00</w:t>
                      </w:r>
                      <w:r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F81219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>Lunch break</w:t>
                      </w:r>
                    </w:p>
                    <w:p w:rsidR="00B42ED7" w:rsidRPr="007D068B" w:rsidRDefault="00E10B88" w:rsidP="00B42ED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13:00</w:t>
                      </w:r>
                      <w:r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F81219"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Hands-on </w:t>
                      </w:r>
                      <w:proofErr w:type="spellStart"/>
                      <w:r w:rsidR="00F81219"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>sessions:BCI</w:t>
                      </w:r>
                      <w:proofErr w:type="spellEnd"/>
                      <w:r w:rsidR="00F81219"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 live</w:t>
                      </w:r>
                    </w:p>
                    <w:p w:rsidR="00F81219" w:rsidRPr="007D068B" w:rsidRDefault="00F81219" w:rsidP="00B42ED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>experiments</w:t>
                      </w:r>
                      <w:r w:rsidR="0099306B"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="0099306B"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>g.Nau</w:t>
                      </w:r>
                      <w:r w:rsidR="00422E78" w:rsidRPr="007D068B"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  <w:lang w:val="en-GB"/>
                        </w:rPr>
                        <w:t>tilus,RecoveriX</w:t>
                      </w:r>
                      <w:proofErr w:type="spellEnd"/>
                    </w:p>
                    <w:p w:rsidR="00F81219" w:rsidRPr="00B42ED7" w:rsidRDefault="00F81219" w:rsidP="00F8121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  <w:lang w:val="en-GB"/>
                        </w:rPr>
                      </w:pPr>
                    </w:p>
                    <w:p w:rsidR="00C84A1F" w:rsidRPr="00B42ED7" w:rsidRDefault="00E10B88" w:rsidP="00F8121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lang w:val="en-GB"/>
                        </w:rPr>
                        <w:t>16:00</w:t>
                      </w:r>
                      <w:r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F81219"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t>Final discussion &amp; questions</w:t>
                      </w:r>
                    </w:p>
                    <w:p w:rsidR="00AE6BB9" w:rsidRPr="00B42ED7" w:rsidRDefault="00AE6BB9" w:rsidP="00703C3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  <w:lang w:val="en-GB"/>
                        </w:rPr>
                      </w:pPr>
                    </w:p>
                    <w:p w:rsidR="00F81219" w:rsidRPr="00703C33" w:rsidRDefault="00703C33" w:rsidP="007D06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GB"/>
                        </w:rPr>
                        <w:t>Attendance is free of charge but registration is required due to limitation of space. Please contact</w:t>
                      </w:r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GB"/>
                        </w:rPr>
                        <w:t xml:space="preserve">:  Marian Poboroniuc </w:t>
                      </w:r>
                      <w:hyperlink r:id="rId10" w:history="1">
                        <w:r w:rsidR="00A95BC9" w:rsidRPr="00B42ED7">
                          <w:rPr>
                            <w:rStyle w:val="Hyperlink"/>
                            <w:rFonts w:ascii="Arial" w:hAnsi="Arial" w:cs="Arial"/>
                            <w:color w:val="002060"/>
                            <w:sz w:val="16"/>
                            <w:szCs w:val="16"/>
                            <w:lang w:val="en-GB"/>
                          </w:rPr>
                          <w:t>mpobor@tuiasi.ro</w:t>
                        </w:r>
                      </w:hyperlink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en-GB"/>
                        </w:rPr>
                        <w:t xml:space="preserve"> Francisco Fernandes: </w:t>
                      </w:r>
                      <w:hyperlink r:id="rId11" w:history="1">
                        <w:r w:rsidRPr="00B42ED7">
                          <w:rPr>
                            <w:rStyle w:val="Hyperlink"/>
                            <w:rFonts w:ascii="Arial" w:hAnsi="Arial" w:cs="Arial"/>
                            <w:color w:val="002060"/>
                            <w:sz w:val="16"/>
                            <w:szCs w:val="16"/>
                            <w:lang w:val="en-GB"/>
                          </w:rPr>
                          <w:t>fernandes@gtec.at</w:t>
                        </w:r>
                      </w:hyperlink>
                      <w:r w:rsidRPr="00B42ED7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F497D" w:themeColor="text2"/>
                          <w:sz w:val="16"/>
                          <w:szCs w:val="16"/>
                          <w:lang w:val="en-GB"/>
                        </w:rPr>
                        <w:t>N.B.:The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F497D" w:themeColor="text2"/>
                          <w:sz w:val="16"/>
                          <w:szCs w:val="16"/>
                          <w:lang w:val="en-GB"/>
                        </w:rPr>
                        <w:t xml:space="preserve"> workshop will be held in English.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sz w:val="16"/>
          <w:szCs w:val="16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30480</wp:posOffset>
                </wp:positionV>
                <wp:extent cx="3400425" cy="3992880"/>
                <wp:effectExtent l="0" t="0" r="952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399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88" w:rsidRPr="00B42ED7" w:rsidRDefault="00E10B88" w:rsidP="00E10B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Speakers:</w:t>
                            </w:r>
                          </w:p>
                          <w:p w:rsidR="006751FD" w:rsidRPr="00B42ED7" w:rsidRDefault="006751FD" w:rsidP="00E10B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:rsidR="00DF0632" w:rsidRDefault="00CC14E1" w:rsidP="00422E78">
                            <w:pPr>
                              <w:pStyle w:val="PlainText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Marian</w:t>
                            </w:r>
                            <w:r w:rsidR="00194361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194361"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Silviu</w:t>
                            </w:r>
                            <w:proofErr w:type="spellEnd"/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 Poboroniuc </w:t>
                            </w:r>
                            <w:r w:rsidR="00DF063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is</w:t>
                            </w:r>
                            <w:r w:rsidR="00422E78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Habilitated </w:t>
                            </w:r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Professor for Robotics &amp;</w:t>
                            </w:r>
                            <w:proofErr w:type="spellStart"/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Neuroprostheses</w:t>
                            </w:r>
                            <w:proofErr w:type="spellEnd"/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at TUIASI. His current research interests involve mobile robots control algorithms, human motion analysis and synthesis, </w:t>
                            </w:r>
                            <w:proofErr w:type="spellStart"/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neuroprosthetics</w:t>
                            </w:r>
                            <w:proofErr w:type="spellEnd"/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, biomechanics,</w:t>
                            </w:r>
                            <w:r w:rsidR="00003ED4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brain-computer interfaces</w:t>
                            </w:r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and rehabilitation robotics</w:t>
                            </w:r>
                            <w:r w:rsidR="00A778E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(e.g. NOVAFES 267/2014</w:t>
                            </w:r>
                            <w:r w:rsidR="00A778E8" w:rsidRPr="00A778E8">
                              <w:rPr>
                                <w:rFonts w:ascii="Arial" w:hAnsi="Arial" w:cs="Arial"/>
                                <w:i/>
                                <w:color w:val="002060"/>
                                <w:sz w:val="16"/>
                                <w:szCs w:val="16"/>
                              </w:rPr>
                              <w:t>-Innovative garments with embedded electrodes for functional electrical stimulation based rehabilitation</w:t>
                            </w:r>
                            <w:r w:rsidR="00A778E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, IHRG 150/2012 – </w:t>
                            </w:r>
                            <w:r w:rsidR="00A778E8" w:rsidRPr="00A778E8">
                              <w:rPr>
                                <w:rFonts w:ascii="Arial" w:hAnsi="Arial" w:cs="Arial"/>
                                <w:i/>
                                <w:color w:val="002060"/>
                                <w:sz w:val="16"/>
                                <w:szCs w:val="16"/>
                              </w:rPr>
                              <w:t>A</w:t>
                            </w:r>
                            <w:r w:rsidR="00A778E8">
                              <w:rPr>
                                <w:rFonts w:ascii="Arial" w:hAnsi="Arial" w:cs="Arial"/>
                                <w:i/>
                                <w:color w:val="002060"/>
                                <w:sz w:val="16"/>
                                <w:szCs w:val="16"/>
                              </w:rPr>
                              <w:t>n intelligent haptic robot glove for the patients suffering a CVA</w:t>
                            </w:r>
                            <w:r w:rsidR="00A778E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)</w:t>
                            </w:r>
                            <w:r w:rsidR="00A95BC9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.</w:t>
                            </w:r>
                            <w:r w:rsidR="00422E78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He is actively involved in several national and international research projects, of which most are related to </w:t>
                            </w:r>
                            <w:proofErr w:type="spellStart"/>
                            <w:r w:rsidR="00422E78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neuroprostheses</w:t>
                            </w:r>
                            <w:proofErr w:type="spellEnd"/>
                            <w:r w:rsidR="00422E78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design and control, BCI and to increasing the pool of qualified Electrical and Information Engineering graduates across Europe (e.g. SALEIE EU project).</w:t>
                            </w:r>
                          </w:p>
                          <w:p w:rsidR="007F50F7" w:rsidRPr="007D068B" w:rsidRDefault="007F50F7" w:rsidP="00422E78">
                            <w:pPr>
                              <w:pStyle w:val="PlainText"/>
                              <w:jc w:val="both"/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7F50F7" w:rsidRPr="007D068B" w:rsidRDefault="007F50F7" w:rsidP="00422E78">
                            <w:pPr>
                              <w:pStyle w:val="PlainText"/>
                              <w:jc w:val="both"/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7D068B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Bogdan Ignat</w:t>
                            </w:r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 is a lecturer at the Neurology Chair of the "Gr. T </w:t>
                            </w:r>
                            <w:proofErr w:type="spellStart"/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Popa</w:t>
                            </w:r>
                            <w:proofErr w:type="spellEnd"/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" Medical University in Iasi and a senior neurologist at the </w:t>
                            </w:r>
                            <w:r w:rsidR="00DA2BDF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Clinical </w:t>
                            </w:r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Rehabilitation Hospital in Iasi. He is involved in various research projects regarding stroke rehabilitation</w:t>
                            </w:r>
                            <w:r w:rsidR="00A778E8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 (e.g. IHRG 150/2012, NOVAFES 267/2014, EXOSLIM 180/2012)</w:t>
                            </w:r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, mostly in par</w:t>
                            </w:r>
                            <w:r w:rsidR="00DA2BDF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tnership with the ALGCON laboratory</w:t>
                            </w:r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 at </w:t>
                            </w:r>
                            <w:r w:rsidR="00DA2BDF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Faculty of Electrical Engineering, </w:t>
                            </w:r>
                            <w:r w:rsidR="00A509E0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TUIASI</w:t>
                            </w:r>
                            <w:r w:rsidR="00DA2BDF" w:rsidRPr="007D068B">
                              <w:rPr>
                                <w:rFonts w:ascii="Arial" w:eastAsiaTheme="minorEastAsia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.</w:t>
                            </w:r>
                          </w:p>
                          <w:p w:rsidR="006751FD" w:rsidRPr="0030797E" w:rsidRDefault="006751FD" w:rsidP="00DF0632">
                            <w:pPr>
                              <w:pStyle w:val="PlainTex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6751FD" w:rsidRPr="00B42ED7" w:rsidRDefault="00CC14E1" w:rsidP="007D06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Francisco </w:t>
                            </w:r>
                            <w:proofErr w:type="spellStart"/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Fernandes</w:t>
                            </w:r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is</w:t>
                            </w:r>
                            <w:proofErr w:type="spellEnd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the Regional Sales Officer of </w:t>
                            </w:r>
                            <w:proofErr w:type="spellStart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g.tec</w:t>
                            </w:r>
                            <w:proofErr w:type="spellEnd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medical engineering GmbH responsible for the Romanian market, between others. Specialised in the commercialization of medical devices, he has been working with </w:t>
                            </w:r>
                            <w:proofErr w:type="spellStart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g.tec</w:t>
                            </w:r>
                            <w:proofErr w:type="spellEnd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since 2014.</w:t>
                            </w:r>
                          </w:p>
                          <w:p w:rsidR="00A95BC9" w:rsidRPr="0030797E" w:rsidRDefault="00A95BC9" w:rsidP="006751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95BC9" w:rsidRPr="00B42ED7" w:rsidRDefault="00A95BC9" w:rsidP="005B63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42ED7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Danut-Constantin Irimia</w:t>
                            </w:r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is an Assistant Professor for Robotics and System Theory at TUIASI. Since 2012 he is also a research collaborator of </w:t>
                            </w:r>
                            <w:proofErr w:type="spellStart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g.tec</w:t>
                            </w:r>
                            <w:proofErr w:type="spellEnd"/>
                            <w:r w:rsidR="005B63F2" w:rsidRPr="00B42ED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medical engineering GmbH focusing on biomedical signal processing and Brain-Computer Interfaces for post-stroke rehabilitation.</w:t>
                            </w:r>
                          </w:p>
                          <w:p w:rsidR="001D36D8" w:rsidRPr="006751FD" w:rsidRDefault="001D36D8" w:rsidP="005B63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5.55pt;margin-top:2.4pt;width:267.75pt;height:3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" fillcolor="white [3201]" strokecolor="#4f81bd [3204]" strokeweight="2pt">
                <v:path arrowok="t"/>
                <v:textbox>
                  <w:txbxContent>
                    <w:p w:rsidR="00E10B88" w:rsidRPr="00B42ED7" w:rsidRDefault="00E10B88" w:rsidP="00E10B8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  <w:lang w:val="en-GB"/>
                        </w:rPr>
                        <w:t>Speakers:</w:t>
                      </w:r>
                    </w:p>
                    <w:p w:rsidR="006751FD" w:rsidRPr="00B42ED7" w:rsidRDefault="006751FD" w:rsidP="00E10B8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:rsidR="00DF0632" w:rsidRDefault="00CC14E1" w:rsidP="00422E78">
                      <w:pPr>
                        <w:pStyle w:val="PlainText"/>
                        <w:jc w:val="both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Marian</w:t>
                      </w:r>
                      <w:r w:rsidR="00194361"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194361"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Silviu</w:t>
                      </w:r>
                      <w:proofErr w:type="spellEnd"/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 xml:space="preserve"> Poboroniuc </w:t>
                      </w:r>
                      <w:r w:rsidR="00DF063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is</w:t>
                      </w:r>
                      <w:r w:rsidR="00422E78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Habilitated </w:t>
                      </w:r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Professor for Robotics &amp;</w:t>
                      </w:r>
                      <w:proofErr w:type="spellStart"/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Neuroprostheses</w:t>
                      </w:r>
                      <w:proofErr w:type="spellEnd"/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at TUIASI. His current research interests involve mobile robots control algorithms, human motion analysis and synthesis, </w:t>
                      </w:r>
                      <w:proofErr w:type="spellStart"/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neuroprosthetics</w:t>
                      </w:r>
                      <w:proofErr w:type="spellEnd"/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, biomechanics,</w:t>
                      </w:r>
                      <w:r w:rsidR="00003ED4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brain-computer interfaces</w:t>
                      </w:r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and rehabilitation robotics</w:t>
                      </w:r>
                      <w:r w:rsidR="00A778E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(e.g. NOVAFES 267/2014</w:t>
                      </w:r>
                      <w:r w:rsidR="00A778E8" w:rsidRPr="00A778E8">
                        <w:rPr>
                          <w:rFonts w:ascii="Arial" w:hAnsi="Arial" w:cs="Arial"/>
                          <w:i/>
                          <w:color w:val="002060"/>
                          <w:sz w:val="16"/>
                          <w:szCs w:val="16"/>
                        </w:rPr>
                        <w:t>-Innovative garments with embedded electrodes for functional electrical stimulation based rehabilitation</w:t>
                      </w:r>
                      <w:r w:rsidR="00A778E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, IHRG 150/2012 – </w:t>
                      </w:r>
                      <w:r w:rsidR="00A778E8" w:rsidRPr="00A778E8">
                        <w:rPr>
                          <w:rFonts w:ascii="Arial" w:hAnsi="Arial" w:cs="Arial"/>
                          <w:i/>
                          <w:color w:val="002060"/>
                          <w:sz w:val="16"/>
                          <w:szCs w:val="16"/>
                        </w:rPr>
                        <w:t>A</w:t>
                      </w:r>
                      <w:r w:rsidR="00A778E8">
                        <w:rPr>
                          <w:rFonts w:ascii="Arial" w:hAnsi="Arial" w:cs="Arial"/>
                          <w:i/>
                          <w:color w:val="002060"/>
                          <w:sz w:val="16"/>
                          <w:szCs w:val="16"/>
                        </w:rPr>
                        <w:t>n intelligent haptic robot glove for the patients suffering a CVA</w:t>
                      </w:r>
                      <w:r w:rsidR="00A778E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)</w:t>
                      </w:r>
                      <w:r w:rsidR="00A95BC9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.</w:t>
                      </w:r>
                      <w:r w:rsidR="00422E78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He is actively involved in several national and international research projects, of which most are related to </w:t>
                      </w:r>
                      <w:proofErr w:type="spellStart"/>
                      <w:r w:rsidR="00422E78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neuroprostheses</w:t>
                      </w:r>
                      <w:proofErr w:type="spellEnd"/>
                      <w:r w:rsidR="00422E78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design and control, BCI and to increasing the pool of qualified Electrical and Information Engineering graduates across Europe (e.g. SALEIE EU project).</w:t>
                      </w:r>
                    </w:p>
                    <w:p w:rsidR="007F50F7" w:rsidRPr="007D068B" w:rsidRDefault="007F50F7" w:rsidP="00422E78">
                      <w:pPr>
                        <w:pStyle w:val="PlainText"/>
                        <w:jc w:val="both"/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</w:p>
                    <w:p w:rsidR="007F50F7" w:rsidRPr="007D068B" w:rsidRDefault="007F50F7" w:rsidP="00422E78">
                      <w:pPr>
                        <w:pStyle w:val="PlainText"/>
                        <w:jc w:val="both"/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7D068B">
                        <w:rPr>
                          <w:rFonts w:ascii="Arial" w:eastAsiaTheme="minorEastAsia" w:hAnsi="Arial" w:cs="Arial"/>
                          <w:b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Bogdan </w:t>
                      </w:r>
                      <w:proofErr w:type="spellStart"/>
                      <w:r w:rsidRPr="007D068B">
                        <w:rPr>
                          <w:rFonts w:ascii="Arial" w:eastAsiaTheme="minorEastAsia" w:hAnsi="Arial" w:cs="Arial"/>
                          <w:b/>
                          <w:color w:val="002060"/>
                          <w:sz w:val="16"/>
                          <w:szCs w:val="16"/>
                          <w:lang w:eastAsia="en-GB"/>
                        </w:rPr>
                        <w:t>Ignat</w:t>
                      </w:r>
                      <w:proofErr w:type="spellEnd"/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 is a lecturer at the Neurology Chair of the "Gr. T </w:t>
                      </w:r>
                      <w:proofErr w:type="spellStart"/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Popa</w:t>
                      </w:r>
                      <w:proofErr w:type="spellEnd"/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" Medical University in Iasi and a senior neurologist at the </w:t>
                      </w:r>
                      <w:r w:rsidR="00DA2BDF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Clinical </w:t>
                      </w:r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Rehabilitation Hospital in Iasi. He is involved in various research projects regarding stroke rehabilitation</w:t>
                      </w:r>
                      <w:r w:rsidR="00A778E8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 (e.g. </w:t>
                      </w:r>
                      <w:r w:rsidR="00A778E8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IHRG 150/2012, NOVAFES 267/2014, EXOSLIM 180/2012</w:t>
                      </w:r>
                      <w:bookmarkStart w:id="1" w:name="_GoBack"/>
                      <w:bookmarkEnd w:id="1"/>
                      <w:r w:rsidR="00A778E8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)</w:t>
                      </w:r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, mostly in par</w:t>
                      </w:r>
                      <w:r w:rsidR="00DA2BDF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tnership with the ALGCON laboratory</w:t>
                      </w:r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 at </w:t>
                      </w:r>
                      <w:r w:rsidR="00DA2BDF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Faculty of Electrical Engineering, </w:t>
                      </w:r>
                      <w:r w:rsidR="00A509E0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TUIASI</w:t>
                      </w:r>
                      <w:r w:rsidR="00DA2BDF" w:rsidRPr="007D068B">
                        <w:rPr>
                          <w:rFonts w:ascii="Arial" w:eastAsiaTheme="minorEastAsia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.</w:t>
                      </w:r>
                    </w:p>
                    <w:p w:rsidR="006751FD" w:rsidRPr="0030797E" w:rsidRDefault="006751FD" w:rsidP="00DF0632">
                      <w:pPr>
                        <w:pStyle w:val="PlainTex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6751FD" w:rsidRPr="00B42ED7" w:rsidRDefault="00CC14E1" w:rsidP="007D06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 xml:space="preserve">Francisco </w:t>
                      </w:r>
                      <w:proofErr w:type="spellStart"/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Fernandes</w:t>
                      </w:r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is</w:t>
                      </w:r>
                      <w:proofErr w:type="spellEnd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the Regional Sales Officer of </w:t>
                      </w:r>
                      <w:proofErr w:type="spellStart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g.tec</w:t>
                      </w:r>
                      <w:proofErr w:type="spellEnd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medical engineering GmbH responsible for the Romanian market, between others. Specialised in the commercialization of medical devices, he has been working with </w:t>
                      </w:r>
                      <w:proofErr w:type="spellStart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g.tec</w:t>
                      </w:r>
                      <w:proofErr w:type="spellEnd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since 2014.</w:t>
                      </w:r>
                    </w:p>
                    <w:p w:rsidR="00A95BC9" w:rsidRPr="0030797E" w:rsidRDefault="00A95BC9" w:rsidP="006751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A95BC9" w:rsidRPr="00B42ED7" w:rsidRDefault="00A95BC9" w:rsidP="005B63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B42ED7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Danut-Constantin Irimia</w:t>
                      </w:r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is an Assistant Professor for Robotics and System Theory at TUIASI. Since 2012 he is also a research collaborator of </w:t>
                      </w:r>
                      <w:proofErr w:type="spellStart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g.tec</w:t>
                      </w:r>
                      <w:proofErr w:type="spellEnd"/>
                      <w:r w:rsidR="005B63F2" w:rsidRPr="00B42ED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medical engineering GmbH focusing on biomedical signal processing and Brain-Computer Interfaces for post-stroke rehabilitation.</w:t>
                      </w:r>
                    </w:p>
                    <w:p w:rsidR="001D36D8" w:rsidRPr="006751FD" w:rsidRDefault="001D36D8" w:rsidP="005B63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219" w:rsidRDefault="00F81219" w:rsidP="008C34F7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</w:p>
    <w:p w:rsidR="00F81219" w:rsidRPr="008C34F7" w:rsidRDefault="00F81219" w:rsidP="008C34F7">
      <w:pPr>
        <w:tabs>
          <w:tab w:val="left" w:pos="8364"/>
        </w:tabs>
        <w:spacing w:after="0" w:line="240" w:lineRule="auto"/>
        <w:ind w:left="-567"/>
        <w:rPr>
          <w:rFonts w:ascii="Arial" w:hAnsi="Arial" w:cs="Arial"/>
          <w:color w:val="1F497D" w:themeColor="text2"/>
          <w:sz w:val="20"/>
          <w:szCs w:val="20"/>
        </w:rPr>
      </w:pPr>
    </w:p>
    <w:p w:rsidR="008C34F7" w:rsidRPr="008C34F7" w:rsidRDefault="008C34F7" w:rsidP="008C34F7">
      <w:pPr>
        <w:spacing w:after="0" w:line="240" w:lineRule="auto"/>
        <w:ind w:left="-567"/>
        <w:rPr>
          <w:rFonts w:ascii="Arial" w:hAnsi="Arial" w:cs="Arial"/>
          <w:color w:val="1F497D" w:themeColor="text2"/>
          <w:sz w:val="28"/>
          <w:szCs w:val="28"/>
        </w:rPr>
      </w:pPr>
    </w:p>
    <w:p w:rsidR="00802E0D" w:rsidRDefault="00802E0D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Default="00556CA8" w:rsidP="00BA7886">
      <w:pPr>
        <w:spacing w:after="0" w:line="240" w:lineRule="auto"/>
        <w:ind w:right="-1842"/>
        <w:jc w:val="both"/>
        <w:rPr>
          <w:color w:val="1F497D" w:themeColor="text2"/>
          <w:sz w:val="16"/>
          <w:szCs w:val="16"/>
        </w:rPr>
      </w:pPr>
    </w:p>
    <w:p w:rsidR="00556CA8" w:rsidRPr="00B42ED7" w:rsidRDefault="00556CA8" w:rsidP="00556CA8">
      <w:pPr>
        <w:rPr>
          <w:sz w:val="12"/>
          <w:szCs w:val="12"/>
        </w:rPr>
      </w:pPr>
    </w:p>
    <w:p w:rsidR="00556CA8" w:rsidRDefault="00556CA8" w:rsidP="00556CA8">
      <w:pPr>
        <w:spacing w:after="0" w:line="240" w:lineRule="auto"/>
        <w:ind w:left="-567"/>
        <w:jc w:val="center"/>
        <w:rPr>
          <w:rFonts w:ascii="Arial" w:hAnsi="Arial" w:cs="Arial"/>
          <w:b/>
          <w:bCs/>
          <w:color w:val="1F497D"/>
          <w:sz w:val="48"/>
          <w:szCs w:val="48"/>
        </w:rPr>
      </w:pPr>
      <w:r w:rsidRPr="00BA7886">
        <w:rPr>
          <w:rFonts w:ascii="Arial" w:hAnsi="Arial" w:cs="Arial"/>
          <w:b/>
          <w:bCs/>
          <w:color w:val="1F497D"/>
          <w:sz w:val="48"/>
          <w:szCs w:val="48"/>
        </w:rPr>
        <w:lastRenderedPageBreak/>
        <w:t>Workshop: Current and future applications of non-invasive and invasive BCIs</w:t>
      </w:r>
    </w:p>
    <w:p w:rsidR="00C84A1F" w:rsidRDefault="00C84A1F" w:rsidP="00556CA8">
      <w:pPr>
        <w:spacing w:after="0" w:line="240" w:lineRule="auto"/>
        <w:ind w:left="-567"/>
        <w:jc w:val="both"/>
        <w:rPr>
          <w:rFonts w:ascii="Arial" w:eastAsia="Times New Roman" w:hAnsi="Arial" w:cs="Arial"/>
          <w:color w:val="3F3F3F"/>
          <w:sz w:val="20"/>
          <w:szCs w:val="20"/>
          <w:lang w:val="en-US" w:eastAsia="de-AT"/>
        </w:rPr>
      </w:pPr>
    </w:p>
    <w:p w:rsidR="00C84A1F" w:rsidRDefault="00C84A1F" w:rsidP="00556CA8">
      <w:pPr>
        <w:spacing w:after="0" w:line="240" w:lineRule="auto"/>
        <w:ind w:left="-567"/>
        <w:jc w:val="both"/>
        <w:rPr>
          <w:rFonts w:ascii="Arial" w:eastAsia="Times New Roman" w:hAnsi="Arial" w:cs="Arial"/>
          <w:color w:val="3F3F3F"/>
          <w:sz w:val="20"/>
          <w:szCs w:val="20"/>
          <w:lang w:val="en-US" w:eastAsia="de-AT"/>
        </w:rPr>
      </w:pPr>
    </w:p>
    <w:p w:rsidR="00556CA8" w:rsidRDefault="00A62CE0" w:rsidP="00556CA8">
      <w:pPr>
        <w:spacing w:after="0" w:line="240" w:lineRule="auto"/>
        <w:ind w:left="-567"/>
        <w:jc w:val="both"/>
        <w:rPr>
          <w:rFonts w:ascii="Arial" w:eastAsia="Times New Roman" w:hAnsi="Arial" w:cs="Arial"/>
          <w:color w:val="3F3F3F"/>
          <w:sz w:val="20"/>
          <w:szCs w:val="20"/>
          <w:lang w:val="en-US" w:eastAsia="de-AT"/>
        </w:rPr>
      </w:pPr>
      <w:r>
        <w:rPr>
          <w:noProof/>
          <w:color w:val="1F497D" w:themeColor="text2"/>
          <w:sz w:val="28"/>
          <w:szCs w:val="28"/>
          <w:lang w:val="ro-RO" w:eastAsia="ro-R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10160</wp:posOffset>
            </wp:positionV>
            <wp:extent cx="3209925" cy="75247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CE0" w:rsidRPr="00905685" w:rsidRDefault="00E11CC1" w:rsidP="00A62CE0">
      <w:pPr>
        <w:tabs>
          <w:tab w:val="left" w:pos="7065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de-AT"/>
        </w:rPr>
      </w:pPr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“Gheorghe </w:t>
      </w:r>
      <w:proofErr w:type="spellStart"/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Asachi</w:t>
      </w:r>
      <w:proofErr w:type="spellEnd"/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’’ Technical University of Iasi &amp;</w:t>
      </w:r>
      <w:r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 Rehabilitation Hospital of Iasi &amp;</w:t>
      </w:r>
      <w:proofErr w:type="spellStart"/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>g.tec</w:t>
      </w:r>
      <w:proofErr w:type="spellEnd"/>
      <w:r w:rsidRPr="00905685">
        <w:rPr>
          <w:rFonts w:ascii="Arial" w:eastAsia="Times New Roman" w:hAnsi="Arial" w:cs="Arial"/>
          <w:b/>
          <w:color w:val="002060"/>
          <w:sz w:val="28"/>
          <w:szCs w:val="28"/>
          <w:lang w:val="en-US" w:eastAsia="de-AT"/>
        </w:rPr>
        <w:t xml:space="preserve"> medical engineering Austria</w:t>
      </w:r>
    </w:p>
    <w:p w:rsidR="00A62CE0" w:rsidRPr="00BA7886" w:rsidRDefault="00A62CE0" w:rsidP="00A62CE0">
      <w:pPr>
        <w:tabs>
          <w:tab w:val="left" w:pos="7065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de-AT"/>
        </w:rPr>
      </w:pPr>
    </w:p>
    <w:p w:rsidR="00A62CE0" w:rsidRPr="00D27A81" w:rsidRDefault="00E11CC1" w:rsidP="00A62CE0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1F497D" w:themeColor="text2"/>
          <w:sz w:val="28"/>
          <w:szCs w:val="28"/>
          <w:vertAlign w:val="superscript"/>
          <w:lang w:eastAsia="de-AT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  <w:lang w:eastAsia="de-AT"/>
        </w:rPr>
        <w:t>May 19</w:t>
      </w:r>
      <w:r>
        <w:rPr>
          <w:rFonts w:ascii="Arial" w:eastAsia="Times New Roman" w:hAnsi="Arial" w:cs="Arial"/>
          <w:b/>
          <w:color w:val="1F497D" w:themeColor="text2"/>
          <w:sz w:val="28"/>
          <w:szCs w:val="28"/>
          <w:vertAlign w:val="superscript"/>
          <w:lang w:eastAsia="de-AT"/>
        </w:rPr>
        <w:t>th</w:t>
      </w:r>
      <w:r w:rsidR="00A62CE0">
        <w:rPr>
          <w:rFonts w:ascii="Arial" w:eastAsia="Times New Roman" w:hAnsi="Arial" w:cs="Arial"/>
          <w:b/>
          <w:color w:val="1F497D" w:themeColor="text2"/>
          <w:sz w:val="28"/>
          <w:szCs w:val="28"/>
          <w:lang w:eastAsia="de-AT"/>
        </w:rPr>
        <w:t>, 201</w:t>
      </w:r>
      <w:r w:rsidR="008D0D06">
        <w:rPr>
          <w:rFonts w:ascii="Arial" w:eastAsia="Times New Roman" w:hAnsi="Arial" w:cs="Arial"/>
          <w:b/>
          <w:color w:val="1F497D" w:themeColor="text2"/>
          <w:sz w:val="28"/>
          <w:szCs w:val="28"/>
          <w:lang w:eastAsia="de-AT"/>
        </w:rPr>
        <w:t>7</w:t>
      </w:r>
    </w:p>
    <w:p w:rsidR="00556CA8" w:rsidRPr="008134FD" w:rsidRDefault="00556CA8" w:rsidP="00556CA8">
      <w:pPr>
        <w:spacing w:after="0" w:line="240" w:lineRule="auto"/>
        <w:ind w:left="-567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val="en-US" w:eastAsia="de-AT"/>
        </w:rPr>
      </w:pPr>
    </w:p>
    <w:p w:rsidR="00E11CC1" w:rsidRPr="00434584" w:rsidRDefault="00E11CC1" w:rsidP="00A509E0">
      <w:pPr>
        <w:spacing w:after="0" w:line="240" w:lineRule="auto"/>
        <w:outlineLvl w:val="0"/>
        <w:rPr>
          <w:rFonts w:ascii="Arial" w:hAnsi="Arial" w:cs="Arial"/>
          <w:color w:val="002060"/>
          <w:sz w:val="20"/>
          <w:szCs w:val="20"/>
        </w:rPr>
      </w:pPr>
      <w:r w:rsidRPr="009C4BFD">
        <w:rPr>
          <w:rFonts w:ascii="Arial" w:hAnsi="Arial" w:cs="Arial"/>
          <w:b/>
          <w:color w:val="002060"/>
          <w:sz w:val="20"/>
          <w:szCs w:val="20"/>
        </w:rPr>
        <w:t>Venue:</w:t>
      </w:r>
      <w:r w:rsidR="004D54D0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434584">
        <w:rPr>
          <w:rFonts w:ascii="Arial" w:hAnsi="Arial" w:cs="Arial"/>
          <w:color w:val="002060"/>
          <w:sz w:val="20"/>
          <w:szCs w:val="20"/>
        </w:rPr>
        <w:t>Faculty of</w:t>
      </w:r>
      <w:r>
        <w:rPr>
          <w:rFonts w:ascii="Arial" w:hAnsi="Arial" w:cs="Arial"/>
          <w:color w:val="002060"/>
          <w:sz w:val="20"/>
          <w:szCs w:val="20"/>
        </w:rPr>
        <w:t xml:space="preserve"> Electric</w:t>
      </w:r>
      <w:r w:rsidRPr="00434584">
        <w:rPr>
          <w:rFonts w:ascii="Arial" w:hAnsi="Arial" w:cs="Arial"/>
          <w:color w:val="002060"/>
          <w:sz w:val="20"/>
          <w:szCs w:val="20"/>
        </w:rPr>
        <w:t>al Engineering, Tec</w:t>
      </w:r>
      <w:r>
        <w:rPr>
          <w:rFonts w:ascii="Arial" w:hAnsi="Arial" w:cs="Arial"/>
          <w:color w:val="002060"/>
          <w:sz w:val="20"/>
          <w:szCs w:val="20"/>
        </w:rPr>
        <w:t>hnical University of Iasi</w:t>
      </w:r>
    </w:p>
    <w:p w:rsidR="00E11CC1" w:rsidRPr="00434584" w:rsidRDefault="00E11CC1" w:rsidP="00A509E0">
      <w:pPr>
        <w:spacing w:after="0" w:line="240" w:lineRule="auto"/>
        <w:outlineLvl w:val="0"/>
        <w:rPr>
          <w:rFonts w:ascii="Arial" w:hAnsi="Arial" w:cs="Arial"/>
          <w:color w:val="002060"/>
          <w:sz w:val="20"/>
          <w:szCs w:val="20"/>
        </w:rPr>
      </w:pPr>
      <w:r w:rsidRPr="00434584">
        <w:rPr>
          <w:rFonts w:ascii="Arial" w:hAnsi="Arial" w:cs="Arial"/>
          <w:b/>
          <w:color w:val="002060"/>
          <w:sz w:val="20"/>
          <w:szCs w:val="20"/>
        </w:rPr>
        <w:t>Room:</w:t>
      </w:r>
      <w:r>
        <w:rPr>
          <w:rFonts w:ascii="Arial" w:hAnsi="Arial" w:cs="Arial"/>
          <w:color w:val="002060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Dragomir</w:t>
      </w:r>
      <w:proofErr w:type="spellEnd"/>
      <w:r w:rsidR="00C1272F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Hurmuzescu</w:t>
      </w:r>
      <w:proofErr w:type="spellEnd"/>
      <w:r>
        <w:rPr>
          <w:rFonts w:ascii="Arial" w:hAnsi="Arial" w:cs="Arial"/>
          <w:color w:val="002060"/>
          <w:sz w:val="20"/>
          <w:szCs w:val="20"/>
        </w:rPr>
        <w:t>” Conference Hall</w:t>
      </w:r>
    </w:p>
    <w:p w:rsidR="00E11CC1" w:rsidRPr="00434584" w:rsidRDefault="00E11CC1" w:rsidP="00E11CC1">
      <w:pPr>
        <w:spacing w:after="0" w:line="240" w:lineRule="auto"/>
        <w:rPr>
          <w:rFonts w:ascii="Arial" w:hAnsi="Arial" w:cs="Arial"/>
          <w:color w:val="002060"/>
          <w:sz w:val="20"/>
          <w:szCs w:val="20"/>
          <w:lang w:val="pt-PT"/>
        </w:rPr>
      </w:pPr>
      <w:r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Address:</w:t>
      </w:r>
      <w:r w:rsidR="004D54D0">
        <w:rPr>
          <w:rFonts w:ascii="Arial" w:hAnsi="Arial" w:cs="Arial"/>
          <w:b/>
          <w:color w:val="002060"/>
          <w:sz w:val="20"/>
          <w:szCs w:val="20"/>
          <w:lang w:val="pt-PT"/>
        </w:rPr>
        <w:t xml:space="preserve"> </w:t>
      </w:r>
      <w:r>
        <w:rPr>
          <w:rFonts w:ascii="Arial" w:hAnsi="Arial" w:cs="Arial"/>
          <w:color w:val="002060"/>
          <w:sz w:val="20"/>
          <w:szCs w:val="20"/>
          <w:lang w:val="pt-PT"/>
        </w:rPr>
        <w:t>2</w:t>
      </w:r>
      <w:r w:rsidR="004D54D0">
        <w:rPr>
          <w:rFonts w:ascii="Arial" w:hAnsi="Arial" w:cs="Arial"/>
          <w:color w:val="002060"/>
          <w:sz w:val="20"/>
          <w:szCs w:val="20"/>
          <w:lang w:val="pt-PT"/>
        </w:rPr>
        <w:t>1</w:t>
      </w:r>
      <w:r>
        <w:rPr>
          <w:rFonts w:ascii="Arial" w:hAnsi="Arial" w:cs="Arial"/>
          <w:color w:val="002060"/>
          <w:sz w:val="20"/>
          <w:szCs w:val="20"/>
          <w:lang w:val="pt-PT"/>
        </w:rPr>
        <w:t>-22 D. Mangeron str., Iasi</w:t>
      </w:r>
      <w:r w:rsidRPr="00434584">
        <w:rPr>
          <w:rFonts w:ascii="Arial" w:hAnsi="Arial" w:cs="Arial"/>
          <w:color w:val="002060"/>
          <w:sz w:val="20"/>
          <w:szCs w:val="20"/>
          <w:lang w:val="pt-PT"/>
        </w:rPr>
        <w:br/>
      </w:r>
      <w:r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Tel:</w:t>
      </w:r>
      <w:r w:rsidRPr="00434584">
        <w:rPr>
          <w:rFonts w:ascii="Arial" w:hAnsi="Arial" w:cs="Arial"/>
          <w:color w:val="002060"/>
          <w:sz w:val="20"/>
          <w:szCs w:val="20"/>
          <w:lang w:val="pt-PT"/>
        </w:rPr>
        <w:t>+40</w:t>
      </w:r>
      <w:r>
        <w:rPr>
          <w:rFonts w:ascii="Arial" w:hAnsi="Arial" w:cs="Arial"/>
          <w:color w:val="002060"/>
          <w:sz w:val="20"/>
          <w:szCs w:val="20"/>
          <w:lang w:val="pt-PT"/>
        </w:rPr>
        <w:t>232-278683</w:t>
      </w:r>
    </w:p>
    <w:p w:rsidR="00E11CC1" w:rsidRPr="00434584" w:rsidRDefault="00E11CC1" w:rsidP="00E11CC1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  <w:lang w:val="pt-PT"/>
        </w:rPr>
      </w:pPr>
      <w:r w:rsidRPr="00434584">
        <w:rPr>
          <w:rFonts w:ascii="Arial" w:hAnsi="Arial" w:cs="Arial"/>
          <w:b/>
          <w:color w:val="002060"/>
          <w:sz w:val="20"/>
          <w:szCs w:val="20"/>
          <w:lang w:val="pt-PT"/>
        </w:rPr>
        <w:t>Fax</w:t>
      </w:r>
      <w:r w:rsidRPr="00434584">
        <w:rPr>
          <w:rFonts w:ascii="Arial" w:hAnsi="Arial" w:cs="Arial"/>
          <w:color w:val="002060"/>
          <w:sz w:val="20"/>
          <w:szCs w:val="20"/>
          <w:lang w:val="pt-PT"/>
        </w:rPr>
        <w:t>: +40</w:t>
      </w:r>
      <w:r>
        <w:rPr>
          <w:rStyle w:val="Strong"/>
          <w:rFonts w:ascii="Arial" w:hAnsi="Arial" w:cs="Arial"/>
          <w:b w:val="0"/>
          <w:color w:val="002060"/>
          <w:sz w:val="20"/>
          <w:szCs w:val="20"/>
        </w:rPr>
        <w:t>232-237627</w:t>
      </w:r>
    </w:p>
    <w:p w:rsidR="001D5671" w:rsidRPr="00AC04E2" w:rsidRDefault="00E11CC1" w:rsidP="00E11CC1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  <w:lang w:val="pt-PT"/>
        </w:rPr>
      </w:pPr>
      <w:r>
        <w:rPr>
          <w:rFonts w:ascii="Arial" w:hAnsi="Arial" w:cs="Arial"/>
          <w:color w:val="002060"/>
          <w:sz w:val="20"/>
          <w:szCs w:val="20"/>
          <w:lang w:val="pt-PT"/>
        </w:rPr>
        <w:t>http://www.ee.tuiasi.ro</w:t>
      </w:r>
      <w:r w:rsidR="001D5671" w:rsidRPr="00AC04E2">
        <w:rPr>
          <w:rFonts w:ascii="Arial" w:eastAsiaTheme="minorHAnsi" w:hAnsi="Arial" w:cs="Arial"/>
          <w:color w:val="1F497D" w:themeColor="text2"/>
          <w:sz w:val="20"/>
          <w:szCs w:val="20"/>
          <w:lang w:val="pt-PT" w:eastAsia="en-US"/>
        </w:rPr>
        <w:t> </w:t>
      </w:r>
    </w:p>
    <w:p w:rsidR="00556CA8" w:rsidRPr="00AC04E2" w:rsidRDefault="00556CA8" w:rsidP="001D5671">
      <w:pPr>
        <w:pStyle w:val="NormalWeb"/>
        <w:spacing w:before="0" w:beforeAutospacing="0" w:after="0" w:afterAutospacing="0"/>
        <w:rPr>
          <w:rFonts w:eastAsiaTheme="minorHAnsi" w:cs="Arial"/>
          <w:color w:val="1F497D" w:themeColor="text2"/>
          <w:lang w:val="pt-PT" w:eastAsia="en-US"/>
        </w:rPr>
      </w:pPr>
    </w:p>
    <w:p w:rsidR="00556CA8" w:rsidRDefault="00556CA8" w:rsidP="00A509E0">
      <w:pPr>
        <w:ind w:left="-567"/>
        <w:outlineLvl w:val="0"/>
        <w:rPr>
          <w:b/>
          <w:color w:val="1F497D" w:themeColor="text2"/>
          <w:sz w:val="28"/>
          <w:szCs w:val="28"/>
        </w:rPr>
      </w:pPr>
      <w:r w:rsidRPr="00556CA8">
        <w:rPr>
          <w:b/>
          <w:color w:val="1F497D" w:themeColor="text2"/>
          <w:sz w:val="28"/>
          <w:szCs w:val="28"/>
        </w:rPr>
        <w:t>Registration Form:</w:t>
      </w:r>
    </w:p>
    <w:p w:rsidR="00556CA8" w:rsidRPr="008D0D06" w:rsidRDefault="00556CA8" w:rsidP="00A509E0">
      <w:pPr>
        <w:spacing w:after="0" w:line="240" w:lineRule="auto"/>
        <w:ind w:left="-567"/>
        <w:outlineLvl w:val="0"/>
        <w:rPr>
          <w:color w:val="FF0000"/>
          <w:sz w:val="28"/>
          <w:szCs w:val="28"/>
        </w:rPr>
      </w:pPr>
      <w:r w:rsidRPr="00556CA8">
        <w:rPr>
          <w:color w:val="1F497D" w:themeColor="text2"/>
          <w:sz w:val="28"/>
          <w:szCs w:val="28"/>
        </w:rPr>
        <w:t xml:space="preserve">Please fill in </w:t>
      </w:r>
      <w:r w:rsidR="008D0D06">
        <w:rPr>
          <w:color w:val="1F497D" w:themeColor="text2"/>
          <w:sz w:val="28"/>
          <w:szCs w:val="28"/>
        </w:rPr>
        <w:t xml:space="preserve">and fax back: </w:t>
      </w:r>
      <w:r w:rsidR="00E11CC1">
        <w:rPr>
          <w:color w:val="002060"/>
          <w:sz w:val="28"/>
          <w:szCs w:val="28"/>
        </w:rPr>
        <w:t>0040232-237627</w:t>
      </w:r>
    </w:p>
    <w:p w:rsidR="008D0D06" w:rsidRDefault="00556CA8" w:rsidP="00556CA8">
      <w:pPr>
        <w:spacing w:after="0" w:line="240" w:lineRule="auto"/>
        <w:ind w:left="-567"/>
        <w:rPr>
          <w:color w:val="1F497D" w:themeColor="text2"/>
          <w:sz w:val="28"/>
          <w:szCs w:val="28"/>
        </w:rPr>
      </w:pPr>
      <w:r w:rsidRPr="00556CA8">
        <w:rPr>
          <w:color w:val="1F497D" w:themeColor="text2"/>
          <w:sz w:val="28"/>
          <w:szCs w:val="28"/>
        </w:rPr>
        <w:t>or email it to</w:t>
      </w:r>
      <w:r w:rsidR="00E11CC1">
        <w:rPr>
          <w:color w:val="1F497D" w:themeColor="text2"/>
          <w:sz w:val="28"/>
          <w:szCs w:val="28"/>
        </w:rPr>
        <w:t>:</w:t>
      </w:r>
    </w:p>
    <w:p w:rsidR="008D0D06" w:rsidRDefault="008D0D06" w:rsidP="00A509E0">
      <w:pPr>
        <w:spacing w:after="0" w:line="240" w:lineRule="auto"/>
        <w:ind w:left="-567"/>
        <w:outlineLvl w:val="0"/>
        <w:rPr>
          <w:color w:val="1F497D" w:themeColor="text2"/>
          <w:sz w:val="28"/>
          <w:szCs w:val="28"/>
        </w:rPr>
      </w:pPr>
      <w:r w:rsidRPr="008D0D06">
        <w:rPr>
          <w:color w:val="1F497D" w:themeColor="text2"/>
          <w:sz w:val="28"/>
          <w:szCs w:val="28"/>
        </w:rPr>
        <w:t xml:space="preserve">Marian Poboroniuc </w:t>
      </w:r>
      <w:hyperlink r:id="rId12" w:history="1">
        <w:r w:rsidRPr="0040776A">
          <w:rPr>
            <w:rStyle w:val="Hyperlink"/>
            <w:sz w:val="28"/>
            <w:szCs w:val="28"/>
          </w:rPr>
          <w:t>mpobor@tuiasi.ro</w:t>
        </w:r>
      </w:hyperlink>
      <w:r>
        <w:rPr>
          <w:color w:val="1F497D" w:themeColor="text2"/>
          <w:sz w:val="28"/>
          <w:szCs w:val="28"/>
        </w:rPr>
        <w:t xml:space="preserve"> and</w:t>
      </w:r>
    </w:p>
    <w:p w:rsidR="00556CA8" w:rsidRPr="00556CA8" w:rsidRDefault="001D5671" w:rsidP="00A509E0">
      <w:pPr>
        <w:spacing w:after="0" w:line="240" w:lineRule="auto"/>
        <w:ind w:left="-567"/>
        <w:outlineLvl w:val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Francisco Fernandes: fernandes</w:t>
      </w:r>
      <w:r w:rsidR="00556CA8" w:rsidRPr="00556CA8">
        <w:rPr>
          <w:color w:val="1F497D" w:themeColor="text2"/>
          <w:sz w:val="28"/>
          <w:szCs w:val="28"/>
        </w:rPr>
        <w:t>@gtec.at</w:t>
      </w:r>
    </w:p>
    <w:p w:rsidR="00EF59B9" w:rsidRDefault="00EF59B9" w:rsidP="00556CA8">
      <w:pPr>
        <w:ind w:left="-567"/>
        <w:rPr>
          <w:rFonts w:ascii="Arial" w:hAnsi="Arial" w:cs="Arial"/>
          <w:color w:val="1F497D" w:themeColor="text2"/>
        </w:rPr>
      </w:pP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Name &amp; De</w:t>
      </w:r>
      <w:r w:rsidR="008D0D06">
        <w:rPr>
          <w:rFonts w:ascii="Arial" w:hAnsi="Arial" w:cs="Arial"/>
          <w:color w:val="1F497D" w:themeColor="text2"/>
        </w:rPr>
        <w:t>gree (as to appear on workshop</w:t>
      </w:r>
      <w:r w:rsidRPr="00556CA8">
        <w:rPr>
          <w:rFonts w:ascii="Arial" w:hAnsi="Arial" w:cs="Arial"/>
          <w:color w:val="1F497D" w:themeColor="text2"/>
        </w:rPr>
        <w:t xml:space="preserve"> materials): 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________________________________________________________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 xml:space="preserve">Institution/Affiliation: 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________________________________________________________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 xml:space="preserve">Department: 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________________________________________________________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 xml:space="preserve">Business Address: 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________________________________________________________</w:t>
      </w:r>
    </w:p>
    <w:p w:rsidR="00556CA8" w:rsidRPr="00556CA8" w:rsidRDefault="00556CA8" w:rsidP="00A509E0">
      <w:pPr>
        <w:ind w:left="-567"/>
        <w:outlineLvl w:val="0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City</w:t>
      </w:r>
      <w:r>
        <w:rPr>
          <w:rFonts w:ascii="Arial" w:hAnsi="Arial" w:cs="Arial"/>
          <w:color w:val="1F497D" w:themeColor="text2"/>
        </w:rPr>
        <w:t>: ___________________</w:t>
      </w:r>
      <w:r w:rsidRPr="00556CA8">
        <w:rPr>
          <w:rFonts w:ascii="Arial" w:hAnsi="Arial" w:cs="Arial"/>
          <w:color w:val="1F497D" w:themeColor="text2"/>
        </w:rPr>
        <w:t xml:space="preserve"> State: ________ Zip: _______________</w:t>
      </w:r>
    </w:p>
    <w:p w:rsidR="00556CA8" w:rsidRPr="00556CA8" w:rsidRDefault="00556CA8" w:rsidP="00A509E0">
      <w:pPr>
        <w:ind w:left="-567"/>
        <w:outlineLvl w:val="0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Business Phone: _________________________________________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E-mail Address (important for receiving the confirmation)</w:t>
      </w:r>
    </w:p>
    <w:p w:rsidR="00556CA8" w:rsidRPr="00556CA8" w:rsidRDefault="00556CA8" w:rsidP="00556CA8">
      <w:pPr>
        <w:ind w:left="-567"/>
        <w:rPr>
          <w:rFonts w:ascii="Arial" w:hAnsi="Arial" w:cs="Arial"/>
          <w:color w:val="1F497D" w:themeColor="text2"/>
        </w:rPr>
      </w:pPr>
      <w:r w:rsidRPr="00556CA8">
        <w:rPr>
          <w:rFonts w:ascii="Arial" w:hAnsi="Arial" w:cs="Arial"/>
          <w:color w:val="1F497D" w:themeColor="text2"/>
        </w:rPr>
        <w:t>________________________________________________________</w:t>
      </w:r>
    </w:p>
    <w:sectPr w:rsidR="00556CA8" w:rsidRPr="00556CA8" w:rsidSect="00431AAA">
      <w:footerReference w:type="default" r:id="rId13"/>
      <w:pgSz w:w="11906" w:h="16838"/>
      <w:pgMar w:top="993" w:right="1841" w:bottom="1134" w:left="1417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D0" w:rsidRDefault="009A40D0" w:rsidP="00431AAA">
      <w:pPr>
        <w:spacing w:after="0" w:line="240" w:lineRule="auto"/>
      </w:pPr>
      <w:r>
        <w:separator/>
      </w:r>
    </w:p>
  </w:endnote>
  <w:endnote w:type="continuationSeparator" w:id="0">
    <w:p w:rsidR="009A40D0" w:rsidRDefault="009A40D0" w:rsidP="0043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AA" w:rsidRPr="00431AAA" w:rsidRDefault="00DA2BDF" w:rsidP="00A75782">
    <w:pPr>
      <w:pStyle w:val="Footer"/>
      <w:tabs>
        <w:tab w:val="clear" w:pos="4513"/>
        <w:tab w:val="clear" w:pos="9026"/>
        <w:tab w:val="left" w:pos="2127"/>
        <w:tab w:val="left" w:pos="3960"/>
        <w:tab w:val="left" w:pos="6237"/>
      </w:tabs>
      <w:ind w:right="-1558"/>
      <w:rPr>
        <w:i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-377825</wp:posOffset>
              </wp:positionV>
              <wp:extent cx="1813560" cy="60007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2E0" w:rsidRDefault="007F32E0" w:rsidP="00703C33">
                          <w:pPr>
                            <w:spacing w:after="0" w:line="240" w:lineRule="auto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16"/>
                              <w:szCs w:val="16"/>
                            </w:rPr>
                            <w:t>Clinical Rehabilitation Hospital of Iasi</w:t>
                          </w:r>
                          <w:r w:rsidR="00E6284A" w:rsidRPr="00776494">
                            <w:rPr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14 </w:t>
                          </w:r>
                          <w:proofErr w:type="spellStart"/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PantelimonHalipastr</w:t>
                          </w:r>
                          <w:proofErr w:type="spellEnd"/>
                        </w:p>
                        <w:p w:rsidR="00527D77" w:rsidRDefault="009A40D0" w:rsidP="00703C33">
                          <w:pPr>
                            <w:spacing w:after="0" w:line="240" w:lineRule="auto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F32E0" w:rsidRPr="00B805C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http://www.scr.ro/</w:t>
                            </w:r>
                          </w:hyperlink>
                        </w:p>
                        <w:p w:rsidR="007F32E0" w:rsidRPr="00776494" w:rsidRDefault="007F32E0" w:rsidP="00703C33">
                          <w:pPr>
                            <w:spacing w:after="0" w:line="240" w:lineRule="auto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Email: sp_recuperare@hih.ro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3.05pt;margin-top:-29.75pt;width:142.8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" fillcolor="white [3201]" stroked="f" strokeweight=".5pt">
              <v:path arrowok="t"/>
              <v:textbox>
                <w:txbxContent>
                  <w:p w:rsidR="007F32E0" w:rsidRDefault="007F32E0" w:rsidP="00703C33">
                    <w:pPr>
                      <w:spacing w:after="0" w:line="240" w:lineRule="auto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2060"/>
                        <w:sz w:val="16"/>
                        <w:szCs w:val="16"/>
                      </w:rPr>
                      <w:t>Clinical Rehabilitation Hospital of Iasi</w:t>
                    </w:r>
                    <w:r w:rsidR="00E6284A" w:rsidRPr="00776494">
                      <w:rPr>
                        <w:color w:val="002060"/>
                        <w:sz w:val="16"/>
                        <w:szCs w:val="16"/>
                      </w:rPr>
                      <w:br/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 xml:space="preserve">14 </w:t>
                    </w:r>
                    <w:proofErr w:type="spellStart"/>
                    <w:r>
                      <w:rPr>
                        <w:color w:val="002060"/>
                        <w:sz w:val="16"/>
                        <w:szCs w:val="16"/>
                      </w:rPr>
                      <w:t>PantelimonHalipastr</w:t>
                    </w:r>
                    <w:proofErr w:type="spellEnd"/>
                  </w:p>
                  <w:p w:rsidR="00527D77" w:rsidRDefault="009526C3" w:rsidP="00703C33">
                    <w:pPr>
                      <w:spacing w:after="0" w:line="240" w:lineRule="auto"/>
                      <w:rPr>
                        <w:color w:val="002060"/>
                        <w:sz w:val="16"/>
                        <w:szCs w:val="16"/>
                      </w:rPr>
                    </w:pPr>
                    <w:hyperlink r:id="rId2" w:history="1">
                      <w:r w:rsidR="007F32E0" w:rsidRPr="00B805CA">
                        <w:rPr>
                          <w:rStyle w:val="Hyperlink"/>
                          <w:sz w:val="16"/>
                          <w:szCs w:val="16"/>
                        </w:rPr>
                        <w:t>http://www.scr.ro/</w:t>
                      </w:r>
                    </w:hyperlink>
                  </w:p>
                  <w:p w:rsidR="007F32E0" w:rsidRPr="00776494" w:rsidRDefault="007F32E0" w:rsidP="00703C33">
                    <w:pPr>
                      <w:spacing w:after="0" w:line="240" w:lineRule="auto"/>
                      <w:rPr>
                        <w:color w:val="002060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Email: sp_recuperare@hih.ro</w:t>
                    </w:r>
                  </w:p>
                </w:txbxContent>
              </v:textbox>
            </v:shape>
          </w:pict>
        </mc:Fallback>
      </mc:AlternateContent>
    </w:r>
    <w:r w:rsidR="0030797E" w:rsidRPr="00066889">
      <w:rPr>
        <w:rFonts w:ascii="Arial" w:eastAsia="Times New Roman" w:hAnsi="Arial" w:cs="Arial"/>
        <w:b/>
        <w:bCs/>
        <w:noProof/>
        <w:color w:val="1F497D"/>
        <w:sz w:val="48"/>
        <w:szCs w:val="48"/>
        <w:lang w:val="ro-RO" w:eastAsia="ro-RO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1060450</wp:posOffset>
          </wp:positionH>
          <wp:positionV relativeFrom="paragraph">
            <wp:posOffset>-410845</wp:posOffset>
          </wp:positionV>
          <wp:extent cx="586740" cy="591185"/>
          <wp:effectExtent l="0" t="0" r="3810" b="0"/>
          <wp:wrapNone/>
          <wp:docPr id="16" name="Picture 16" descr="C:\Work\GTEC\2017_RallyWorkshop-GTEC\gheorghe-asachi-technical-universi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Work\GTEC\2017_RallyWorkshop-GTEC\gheorghe-asachi-technical-university-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5097145</wp:posOffset>
              </wp:positionH>
              <wp:positionV relativeFrom="paragraph">
                <wp:posOffset>-400685</wp:posOffset>
              </wp:positionV>
              <wp:extent cx="1661160" cy="61912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16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1AAA" w:rsidRPr="00BE1A5D" w:rsidRDefault="00431AAA" w:rsidP="00431AAA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E1A5D">
                            <w:rPr>
                              <w:b/>
                              <w:sz w:val="16"/>
                              <w:szCs w:val="16"/>
                            </w:rPr>
                            <w:t>g.tec</w:t>
                          </w:r>
                          <w:proofErr w:type="spellEnd"/>
                          <w:r w:rsidRPr="00BE1A5D">
                            <w:rPr>
                              <w:b/>
                              <w:sz w:val="16"/>
                              <w:szCs w:val="16"/>
                            </w:rPr>
                            <w:t xml:space="preserve"> medical engineering GmbH</w:t>
                          </w:r>
                        </w:p>
                        <w:p w:rsidR="00431AAA" w:rsidRPr="00431AAA" w:rsidRDefault="00431AAA" w:rsidP="00431AA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431AAA">
                            <w:rPr>
                              <w:sz w:val="16"/>
                              <w:szCs w:val="16"/>
                            </w:rPr>
                            <w:t>www.gtec.at</w:t>
                          </w:r>
                        </w:p>
                        <w:p w:rsidR="00431AAA" w:rsidRDefault="009A40D0" w:rsidP="00431AA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431AAA" w:rsidRPr="000336F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office@gtec.at</w:t>
                            </w:r>
                          </w:hyperlink>
                        </w:p>
                        <w:p w:rsidR="00431AAA" w:rsidRPr="00431AAA" w:rsidRDefault="00431AAA" w:rsidP="00431AA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431AAA">
                            <w:rPr>
                              <w:sz w:val="16"/>
                              <w:szCs w:val="16"/>
                            </w:rPr>
                            <w:t>Tel: +43 7251 22240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01.35pt;margin-top:-31.55pt;width:130.8pt;height:4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" fillcolor="white [3201]" stroked="f" strokeweight=".5pt">
              <v:path arrowok="t"/>
              <v:textbox>
                <w:txbxContent>
                  <w:p w:rsidR="00431AAA" w:rsidRPr="00BE1A5D" w:rsidRDefault="00431AAA" w:rsidP="00431AAA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BE1A5D">
                      <w:rPr>
                        <w:b/>
                        <w:sz w:val="16"/>
                        <w:szCs w:val="16"/>
                      </w:rPr>
                      <w:t>g.tec</w:t>
                    </w:r>
                    <w:proofErr w:type="spellEnd"/>
                    <w:r w:rsidRPr="00BE1A5D">
                      <w:rPr>
                        <w:b/>
                        <w:sz w:val="16"/>
                        <w:szCs w:val="16"/>
                      </w:rPr>
                      <w:t xml:space="preserve"> medical engineering GmbH</w:t>
                    </w:r>
                  </w:p>
                  <w:p w:rsidR="00431AAA" w:rsidRPr="00431AAA" w:rsidRDefault="00431AAA" w:rsidP="00431AA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431AAA">
                      <w:rPr>
                        <w:sz w:val="16"/>
                        <w:szCs w:val="16"/>
                      </w:rPr>
                      <w:t>www.gtec.at</w:t>
                    </w:r>
                  </w:p>
                  <w:p w:rsidR="00431AAA" w:rsidRDefault="009526C3" w:rsidP="00431AA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hyperlink r:id="rId5" w:history="1">
                      <w:r w:rsidR="00431AAA" w:rsidRPr="000336F7">
                        <w:rPr>
                          <w:rStyle w:val="Hyperlink"/>
                          <w:sz w:val="16"/>
                          <w:szCs w:val="16"/>
                        </w:rPr>
                        <w:t>office@gtec.at</w:t>
                      </w:r>
                    </w:hyperlink>
                  </w:p>
                  <w:p w:rsidR="00431AAA" w:rsidRPr="00431AAA" w:rsidRDefault="00431AAA" w:rsidP="00431AA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431AAA">
                      <w:rPr>
                        <w:sz w:val="16"/>
                        <w:szCs w:val="16"/>
                      </w:rPr>
                      <w:t>Tel: +43 7251 22240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3154045</wp:posOffset>
              </wp:positionH>
              <wp:positionV relativeFrom="paragraph">
                <wp:posOffset>-42545</wp:posOffset>
              </wp:positionV>
              <wp:extent cx="1196340" cy="283845"/>
              <wp:effectExtent l="0" t="0" r="0" b="0"/>
              <wp:wrapSquare wrapText="bothSides"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6340" cy="283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63F2" w:rsidRPr="00B44659" w:rsidRDefault="009A40D0" w:rsidP="005B63F2">
                          <w:pPr>
                            <w:spacing w:after="0" w:line="240" w:lineRule="auto"/>
                            <w:rPr>
                              <w:color w:val="1F497D" w:themeColor="text2"/>
                              <w:sz w:val="14"/>
                              <w:szCs w:val="14"/>
                            </w:rPr>
                          </w:pPr>
                          <w:hyperlink r:id="rId6" w:history="1">
                            <w:r w:rsidR="005B63F2" w:rsidRPr="00B056F1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http://www.electrostim.ro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48.35pt;margin-top:-3.35pt;width:94.2pt;height:2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" fillcolor="window" stroked="f" strokeweight=".5pt">
              <v:path arrowok="t"/>
              <v:textbox>
                <w:txbxContent>
                  <w:p w:rsidR="005B63F2" w:rsidRPr="00B44659" w:rsidRDefault="009526C3" w:rsidP="005B63F2">
                    <w:pPr>
                      <w:spacing w:after="0" w:line="240" w:lineRule="auto"/>
                      <w:rPr>
                        <w:color w:val="1F497D" w:themeColor="text2"/>
                        <w:sz w:val="14"/>
                        <w:szCs w:val="14"/>
                      </w:rPr>
                    </w:pPr>
                    <w:hyperlink r:id="rId7" w:history="1">
                      <w:r w:rsidR="005B63F2" w:rsidRPr="00B056F1">
                        <w:rPr>
                          <w:rStyle w:val="Hyperlink"/>
                          <w:sz w:val="14"/>
                          <w:szCs w:val="14"/>
                        </w:rPr>
                        <w:t>http://www.electrostim.ro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B63F2">
      <w:rPr>
        <w:i/>
        <w:noProof/>
        <w:lang w:val="ro-RO" w:eastAsia="ro-RO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3154045</wp:posOffset>
          </wp:positionH>
          <wp:positionV relativeFrom="paragraph">
            <wp:posOffset>-423545</wp:posOffset>
          </wp:positionV>
          <wp:extent cx="1143000" cy="3308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1599565</wp:posOffset>
              </wp:positionH>
              <wp:positionV relativeFrom="paragraph">
                <wp:posOffset>-408305</wp:posOffset>
              </wp:positionV>
              <wp:extent cx="1356360" cy="667385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360" cy="667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0B2" w:rsidRPr="004E40B2" w:rsidRDefault="004E40B2" w:rsidP="00703C33">
                          <w:pPr>
                            <w:spacing w:after="0" w:line="240" w:lineRule="auto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TUIASI, </w:t>
                          </w:r>
                          <w:r w:rsidRPr="004E40B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Faculty of Electrical Engineering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E40B2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Iasi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Romania</w:t>
                          </w:r>
                          <w:r w:rsidRPr="004E40B2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hyperlink r:id="rId9" w:history="1">
                            <w:r w:rsidRPr="004E40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https://erris.gov.ro/SCECM</w:t>
                            </w:r>
                          </w:hyperlink>
                        </w:p>
                        <w:p w:rsidR="004E40B2" w:rsidRPr="004E40B2" w:rsidRDefault="004E40B2" w:rsidP="00E6284A">
                          <w:pPr>
                            <w:spacing w:after="0" w:line="240" w:lineRule="auto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E40B2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0" w:history="1">
                            <w:r w:rsidRPr="004E40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mpobor@tuiasi.ro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25.95pt;margin-top:-32.15pt;width:106.8pt;height:5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" fillcolor="white [3201]" stroked="f" strokeweight=".5pt">
              <v:path arrowok="t"/>
              <v:textbox>
                <w:txbxContent>
                  <w:p w:rsidR="004E40B2" w:rsidRPr="004E40B2" w:rsidRDefault="004E40B2" w:rsidP="00703C33">
                    <w:pPr>
                      <w:spacing w:after="0" w:line="240" w:lineRule="auto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 xml:space="preserve">TUIASI, </w:t>
                    </w:r>
                    <w:r w:rsidRPr="004E40B2"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Faculty of Electrical Engineering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Pr="004E40B2">
                      <w:rPr>
                        <w:color w:val="000000" w:themeColor="text1"/>
                        <w:sz w:val="16"/>
                        <w:szCs w:val="16"/>
                      </w:rPr>
                      <w:t>Iasi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>, Romania</w:t>
                    </w:r>
                    <w:r w:rsidRPr="004E40B2"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hyperlink r:id="rId11" w:history="1">
                      <w:r w:rsidRPr="004E40B2">
                        <w:rPr>
                          <w:rStyle w:val="Hyperlink"/>
                          <w:sz w:val="16"/>
                          <w:szCs w:val="16"/>
                        </w:rPr>
                        <w:t>https://erris.gov.ro/SCECM</w:t>
                      </w:r>
                    </w:hyperlink>
                  </w:p>
                  <w:p w:rsidR="004E40B2" w:rsidRPr="004E40B2" w:rsidRDefault="004E40B2" w:rsidP="00E6284A">
                    <w:pPr>
                      <w:spacing w:after="0" w:line="240" w:lineRule="auto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4E40B2">
                      <w:rPr>
                        <w:color w:val="000000" w:themeColor="text1"/>
                        <w:sz w:val="16"/>
                        <w:szCs w:val="16"/>
                      </w:rPr>
                      <w:t xml:space="preserve">Email: </w:t>
                    </w:r>
                    <w:hyperlink r:id="rId12" w:history="1">
                      <w:r w:rsidRPr="004E40B2">
                        <w:rPr>
                          <w:rStyle w:val="Hyperlink"/>
                          <w:sz w:val="16"/>
                          <w:szCs w:val="16"/>
                        </w:rPr>
                        <w:t>mpobor@tuiasi.ro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A40D0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48.7pt;margin-top:-27.05pt;width:52.6pt;height:36.1pt;z-index:251661312;mso-position-horizontal-relative:text;mso-position-vertical-relative:text">
          <v:imagedata r:id="rId13" o:title=""/>
        </v:shape>
        <o:OLEObject Type="Embed" ProgID="CorelDRAW.Graphic.12" ShapeID="_x0000_s2055" DrawAspect="Content" ObjectID="_1551171695" r:id="rId14"/>
      </w:object>
    </w:r>
    <w:r w:rsidR="00021A63">
      <w:rPr>
        <w:i/>
      </w:rPr>
      <w:tab/>
    </w:r>
    <w:r w:rsidR="00431AAA">
      <w:rPr>
        <w:i/>
      </w:rPr>
      <w:tab/>
    </w:r>
    <w:r w:rsidR="003C4F46">
      <w:rPr>
        <w:i/>
      </w:rPr>
      <w:tab/>
    </w:r>
    <w:r w:rsidR="00431AAA">
      <w:rPr>
        <w:i/>
      </w:rPr>
      <w:tab/>
    </w:r>
    <w:r w:rsidR="00431AAA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D0" w:rsidRDefault="009A40D0" w:rsidP="00431AAA">
      <w:pPr>
        <w:spacing w:after="0" w:line="240" w:lineRule="auto"/>
      </w:pPr>
      <w:r>
        <w:separator/>
      </w:r>
    </w:p>
  </w:footnote>
  <w:footnote w:type="continuationSeparator" w:id="0">
    <w:p w:rsidR="009A40D0" w:rsidRDefault="009A40D0" w:rsidP="0043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78A8"/>
    <w:multiLevelType w:val="hybridMultilevel"/>
    <w:tmpl w:val="39EA2B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140"/>
    <w:multiLevelType w:val="hybridMultilevel"/>
    <w:tmpl w:val="A87AF5A2"/>
    <w:lvl w:ilvl="0" w:tplc="D242B12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12966"/>
    <w:multiLevelType w:val="hybridMultilevel"/>
    <w:tmpl w:val="D59445B8"/>
    <w:lvl w:ilvl="0" w:tplc="D242B12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44933"/>
    <w:multiLevelType w:val="hybridMultilevel"/>
    <w:tmpl w:val="DBE4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E5F53"/>
    <w:multiLevelType w:val="hybridMultilevel"/>
    <w:tmpl w:val="69AAF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0A72"/>
    <w:multiLevelType w:val="hybridMultilevel"/>
    <w:tmpl w:val="EB886F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217AC"/>
    <w:multiLevelType w:val="hybridMultilevel"/>
    <w:tmpl w:val="7B4458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0EB9"/>
    <w:multiLevelType w:val="hybridMultilevel"/>
    <w:tmpl w:val="FBB4CC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C0EBD"/>
    <w:multiLevelType w:val="hybridMultilevel"/>
    <w:tmpl w:val="0AC6C85A"/>
    <w:lvl w:ilvl="0" w:tplc="BF34E292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35E91"/>
    <w:multiLevelType w:val="hybridMultilevel"/>
    <w:tmpl w:val="38BE3A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0"/>
    <w:rsid w:val="00003ED4"/>
    <w:rsid w:val="000058E8"/>
    <w:rsid w:val="00016BC0"/>
    <w:rsid w:val="00021A63"/>
    <w:rsid w:val="00025150"/>
    <w:rsid w:val="00040BEF"/>
    <w:rsid w:val="00056F98"/>
    <w:rsid w:val="00066889"/>
    <w:rsid w:val="00085CCF"/>
    <w:rsid w:val="000C2A6E"/>
    <w:rsid w:val="000F307B"/>
    <w:rsid w:val="000F4658"/>
    <w:rsid w:val="000F5AC6"/>
    <w:rsid w:val="00140BCB"/>
    <w:rsid w:val="00194361"/>
    <w:rsid w:val="001B1690"/>
    <w:rsid w:val="001B7476"/>
    <w:rsid w:val="001D36D8"/>
    <w:rsid w:val="001D5671"/>
    <w:rsid w:val="001D7587"/>
    <w:rsid w:val="001F2638"/>
    <w:rsid w:val="00202DB7"/>
    <w:rsid w:val="00250459"/>
    <w:rsid w:val="0026003C"/>
    <w:rsid w:val="002629A0"/>
    <w:rsid w:val="002973CA"/>
    <w:rsid w:val="002A2512"/>
    <w:rsid w:val="002C3C79"/>
    <w:rsid w:val="002E764D"/>
    <w:rsid w:val="00303079"/>
    <w:rsid w:val="0030797E"/>
    <w:rsid w:val="00316192"/>
    <w:rsid w:val="00336492"/>
    <w:rsid w:val="0035399C"/>
    <w:rsid w:val="0036057A"/>
    <w:rsid w:val="00384421"/>
    <w:rsid w:val="003A04DD"/>
    <w:rsid w:val="003C4F46"/>
    <w:rsid w:val="003F2E5A"/>
    <w:rsid w:val="00411DA8"/>
    <w:rsid w:val="00421827"/>
    <w:rsid w:val="00422E78"/>
    <w:rsid w:val="00423469"/>
    <w:rsid w:val="00431AAA"/>
    <w:rsid w:val="00434584"/>
    <w:rsid w:val="00434697"/>
    <w:rsid w:val="00443B0E"/>
    <w:rsid w:val="0046181F"/>
    <w:rsid w:val="00464F8E"/>
    <w:rsid w:val="00473CF5"/>
    <w:rsid w:val="00490F42"/>
    <w:rsid w:val="004A4D4D"/>
    <w:rsid w:val="004A5391"/>
    <w:rsid w:val="004D54D0"/>
    <w:rsid w:val="004E0221"/>
    <w:rsid w:val="004E40B2"/>
    <w:rsid w:val="005160B2"/>
    <w:rsid w:val="00527D77"/>
    <w:rsid w:val="00532E11"/>
    <w:rsid w:val="00556CA8"/>
    <w:rsid w:val="005B4AA3"/>
    <w:rsid w:val="005B63F2"/>
    <w:rsid w:val="00601FE8"/>
    <w:rsid w:val="006051FA"/>
    <w:rsid w:val="00636947"/>
    <w:rsid w:val="006467F1"/>
    <w:rsid w:val="00657336"/>
    <w:rsid w:val="006751FD"/>
    <w:rsid w:val="006A44EA"/>
    <w:rsid w:val="006C620B"/>
    <w:rsid w:val="006D210D"/>
    <w:rsid w:val="006E1C35"/>
    <w:rsid w:val="00703C33"/>
    <w:rsid w:val="007512D4"/>
    <w:rsid w:val="00776494"/>
    <w:rsid w:val="00786705"/>
    <w:rsid w:val="007873BD"/>
    <w:rsid w:val="007D068B"/>
    <w:rsid w:val="007D6B1E"/>
    <w:rsid w:val="007E580C"/>
    <w:rsid w:val="007F32E0"/>
    <w:rsid w:val="007F50F7"/>
    <w:rsid w:val="00802E0D"/>
    <w:rsid w:val="008134FD"/>
    <w:rsid w:val="00817C18"/>
    <w:rsid w:val="00836378"/>
    <w:rsid w:val="00837970"/>
    <w:rsid w:val="008B5D12"/>
    <w:rsid w:val="008C34F7"/>
    <w:rsid w:val="008D0D06"/>
    <w:rsid w:val="008D3F4D"/>
    <w:rsid w:val="008E08B0"/>
    <w:rsid w:val="008F0831"/>
    <w:rsid w:val="00905685"/>
    <w:rsid w:val="00921859"/>
    <w:rsid w:val="00945E00"/>
    <w:rsid w:val="009526C3"/>
    <w:rsid w:val="00975ADC"/>
    <w:rsid w:val="00987552"/>
    <w:rsid w:val="0099306B"/>
    <w:rsid w:val="009A40D0"/>
    <w:rsid w:val="009C0B4E"/>
    <w:rsid w:val="009C1B7A"/>
    <w:rsid w:val="009C4BFD"/>
    <w:rsid w:val="009E6FCB"/>
    <w:rsid w:val="009F3AC0"/>
    <w:rsid w:val="00A03C4C"/>
    <w:rsid w:val="00A06704"/>
    <w:rsid w:val="00A509E0"/>
    <w:rsid w:val="00A62CE0"/>
    <w:rsid w:val="00A75782"/>
    <w:rsid w:val="00A778E8"/>
    <w:rsid w:val="00A95BC9"/>
    <w:rsid w:val="00AA646B"/>
    <w:rsid w:val="00AC04E2"/>
    <w:rsid w:val="00AD394E"/>
    <w:rsid w:val="00AD60B8"/>
    <w:rsid w:val="00AE6BB9"/>
    <w:rsid w:val="00AF2ABF"/>
    <w:rsid w:val="00B00AC1"/>
    <w:rsid w:val="00B06DFB"/>
    <w:rsid w:val="00B164F8"/>
    <w:rsid w:val="00B3707A"/>
    <w:rsid w:val="00B42ED7"/>
    <w:rsid w:val="00B712A4"/>
    <w:rsid w:val="00B77CB2"/>
    <w:rsid w:val="00BA7886"/>
    <w:rsid w:val="00BC289A"/>
    <w:rsid w:val="00BE1A5D"/>
    <w:rsid w:val="00C068A6"/>
    <w:rsid w:val="00C1272F"/>
    <w:rsid w:val="00C22661"/>
    <w:rsid w:val="00C254D4"/>
    <w:rsid w:val="00C4476C"/>
    <w:rsid w:val="00C75162"/>
    <w:rsid w:val="00C80C81"/>
    <w:rsid w:val="00C84A1F"/>
    <w:rsid w:val="00CA3031"/>
    <w:rsid w:val="00CC0005"/>
    <w:rsid w:val="00CC14E1"/>
    <w:rsid w:val="00CD5DC0"/>
    <w:rsid w:val="00CF39E2"/>
    <w:rsid w:val="00D01AB0"/>
    <w:rsid w:val="00D15316"/>
    <w:rsid w:val="00D20EC0"/>
    <w:rsid w:val="00D27A81"/>
    <w:rsid w:val="00D27B94"/>
    <w:rsid w:val="00D43E6E"/>
    <w:rsid w:val="00D84AF1"/>
    <w:rsid w:val="00D951F4"/>
    <w:rsid w:val="00DA2BDF"/>
    <w:rsid w:val="00DC25DB"/>
    <w:rsid w:val="00DC46EB"/>
    <w:rsid w:val="00DF0632"/>
    <w:rsid w:val="00DF640D"/>
    <w:rsid w:val="00E058F0"/>
    <w:rsid w:val="00E10B88"/>
    <w:rsid w:val="00E11CC1"/>
    <w:rsid w:val="00E20FA8"/>
    <w:rsid w:val="00E31D71"/>
    <w:rsid w:val="00E416C0"/>
    <w:rsid w:val="00E6284A"/>
    <w:rsid w:val="00E729FD"/>
    <w:rsid w:val="00E94A45"/>
    <w:rsid w:val="00EF3D3B"/>
    <w:rsid w:val="00EF59B9"/>
    <w:rsid w:val="00F00FB8"/>
    <w:rsid w:val="00F3245F"/>
    <w:rsid w:val="00F349B1"/>
    <w:rsid w:val="00F40CD0"/>
    <w:rsid w:val="00F64FA7"/>
    <w:rsid w:val="00F81219"/>
    <w:rsid w:val="00F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2C5FD26"/>
  <w15:docId w15:val="{A3AC3851-A335-4006-AE66-8C3447A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73BD"/>
  </w:style>
  <w:style w:type="paragraph" w:styleId="Heading1">
    <w:name w:val="heading 1"/>
    <w:basedOn w:val="Normal"/>
    <w:next w:val="Normal"/>
    <w:link w:val="Heading1Char"/>
    <w:uiPriority w:val="9"/>
    <w:qFormat/>
    <w:rsid w:val="00E62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C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464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AF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84AF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4AF1"/>
    <w:rPr>
      <w:rFonts w:ascii="Calibri" w:eastAsiaTheme="minorHAnsi" w:hAnsi="Calibri"/>
      <w:szCs w:val="21"/>
      <w:lang w:eastAsia="en-US"/>
    </w:rPr>
  </w:style>
  <w:style w:type="character" w:customStyle="1" w:styleId="hps">
    <w:name w:val="hps"/>
    <w:basedOn w:val="DefaultParagraphFont"/>
    <w:rsid w:val="00303079"/>
  </w:style>
  <w:style w:type="character" w:customStyle="1" w:styleId="atn">
    <w:name w:val="atn"/>
    <w:basedOn w:val="DefaultParagraphFont"/>
    <w:rsid w:val="00303079"/>
  </w:style>
  <w:style w:type="paragraph" w:styleId="NormalWeb">
    <w:name w:val="Normal (Web)"/>
    <w:basedOn w:val="Normal"/>
    <w:uiPriority w:val="99"/>
    <w:rsid w:val="0038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Emphasis">
    <w:name w:val="Emphasis"/>
    <w:basedOn w:val="DefaultParagraphFont"/>
    <w:uiPriority w:val="20"/>
    <w:qFormat/>
    <w:rsid w:val="00140BCB"/>
    <w:rPr>
      <w:i/>
      <w:iCs/>
    </w:rPr>
  </w:style>
  <w:style w:type="character" w:styleId="Strong">
    <w:name w:val="Strong"/>
    <w:basedOn w:val="DefaultParagraphFont"/>
    <w:uiPriority w:val="22"/>
    <w:qFormat/>
    <w:rsid w:val="00E10B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AA"/>
  </w:style>
  <w:style w:type="paragraph" w:styleId="Footer">
    <w:name w:val="footer"/>
    <w:basedOn w:val="Normal"/>
    <w:link w:val="FooterChar"/>
    <w:uiPriority w:val="99"/>
    <w:unhideWhenUsed/>
    <w:rsid w:val="0043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AA"/>
  </w:style>
  <w:style w:type="character" w:customStyle="1" w:styleId="Heading4Char">
    <w:name w:val="Heading 4 Char"/>
    <w:basedOn w:val="DefaultParagraphFont"/>
    <w:link w:val="Heading4"/>
    <w:rsid w:val="00464F8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2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basedOn w:val="DefaultParagraphFont"/>
    <w:rsid w:val="00703C33"/>
  </w:style>
  <w:style w:type="character" w:customStyle="1" w:styleId="Heading3Char">
    <w:name w:val="Heading 3 Char"/>
    <w:basedOn w:val="DefaultParagraphFont"/>
    <w:link w:val="Heading3"/>
    <w:uiPriority w:val="9"/>
    <w:semiHidden/>
    <w:rsid w:val="00703C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C80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Verdana"/>
      <w:szCs w:val="26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rsid w:val="00C80C81"/>
    <w:rPr>
      <w:rFonts w:ascii="Arial" w:eastAsia="Times New Roman" w:hAnsi="Arial" w:cs="Verdana"/>
      <w:szCs w:val="26"/>
      <w:lang w:val="it-IT" w:eastAsia="it-IT" w:bidi="it-IT"/>
    </w:rPr>
  </w:style>
  <w:style w:type="character" w:customStyle="1" w:styleId="Mention1">
    <w:name w:val="Mention1"/>
    <w:basedOn w:val="DefaultParagraphFont"/>
    <w:uiPriority w:val="99"/>
    <w:semiHidden/>
    <w:unhideWhenUsed/>
    <w:rsid w:val="007F32E0"/>
    <w:rPr>
      <w:color w:val="2B579A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bor@tuiasi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pobor@tuias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rnandes@gtec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pobor@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nandes@gtec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emf"/><Relationship Id="rId3" Type="http://schemas.openxmlformats.org/officeDocument/2006/relationships/image" Target="media/image2.png"/><Relationship Id="rId7" Type="http://schemas.openxmlformats.org/officeDocument/2006/relationships/hyperlink" Target="http://www.electrostim.ro" TargetMode="External"/><Relationship Id="rId12" Type="http://schemas.openxmlformats.org/officeDocument/2006/relationships/hyperlink" Target="mailto:mpobor@tuiasi.ro" TargetMode="External"/><Relationship Id="rId2" Type="http://schemas.openxmlformats.org/officeDocument/2006/relationships/hyperlink" Target="http://www.scr.ro/" TargetMode="External"/><Relationship Id="rId1" Type="http://schemas.openxmlformats.org/officeDocument/2006/relationships/hyperlink" Target="http://www.scr.ro/" TargetMode="External"/><Relationship Id="rId6" Type="http://schemas.openxmlformats.org/officeDocument/2006/relationships/hyperlink" Target="http://www.electrostim.ro" TargetMode="External"/><Relationship Id="rId11" Type="http://schemas.openxmlformats.org/officeDocument/2006/relationships/hyperlink" Target="https://erris.gov.ro/SCECM" TargetMode="External"/><Relationship Id="rId5" Type="http://schemas.openxmlformats.org/officeDocument/2006/relationships/hyperlink" Target="mailto:office@gtec.at" TargetMode="External"/><Relationship Id="rId10" Type="http://schemas.openxmlformats.org/officeDocument/2006/relationships/hyperlink" Target="mailto:mpobor@tuiasi.ro" TargetMode="External"/><Relationship Id="rId4" Type="http://schemas.openxmlformats.org/officeDocument/2006/relationships/hyperlink" Target="mailto:office@gtec.at" TargetMode="External"/><Relationship Id="rId9" Type="http://schemas.openxmlformats.org/officeDocument/2006/relationships/hyperlink" Target="https://erris.gov.ro/SCEC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edlinger</dc:creator>
  <cp:lastModifiedBy>PB</cp:lastModifiedBy>
  <cp:revision>7</cp:revision>
  <cp:lastPrinted>2017-03-16T10:11:00Z</cp:lastPrinted>
  <dcterms:created xsi:type="dcterms:W3CDTF">2017-03-16T06:32:00Z</dcterms:created>
  <dcterms:modified xsi:type="dcterms:W3CDTF">2017-03-16T10:15:00Z</dcterms:modified>
</cp:coreProperties>
</file>